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EB38" w14:textId="77777777" w:rsidR="006C2B92" w:rsidRPr="00DA5E4E" w:rsidRDefault="006C2B92" w:rsidP="006C2B92">
      <w:pPr>
        <w:pStyle w:val="UvodNadpis3"/>
        <w:spacing w:before="0" w:after="0"/>
      </w:pPr>
      <w:bookmarkStart w:id="0" w:name="_Hlk64798807"/>
      <w:r w:rsidRPr="00DA5E4E">
        <w:rPr>
          <w:noProof/>
        </w:rPr>
        <w:drawing>
          <wp:inline distT="0" distB="0" distL="0" distR="0" wp14:anchorId="67CAE89F" wp14:editId="6E4B00B0">
            <wp:extent cx="3802380" cy="754380"/>
            <wp:effectExtent l="0" t="0" r="7620" b="7620"/>
            <wp:docPr id="11" name="Obrázek 11"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2380" cy="754380"/>
                    </a:xfrm>
                    <a:prstGeom prst="rect">
                      <a:avLst/>
                    </a:prstGeom>
                    <a:noFill/>
                    <a:ln>
                      <a:noFill/>
                    </a:ln>
                  </pic:spPr>
                </pic:pic>
              </a:graphicData>
            </a:graphic>
          </wp:inline>
        </w:drawing>
      </w:r>
    </w:p>
    <w:p w14:paraId="6FB48C06" w14:textId="77777777" w:rsidR="006C2B92" w:rsidRPr="00DA5E4E" w:rsidRDefault="006C2B92" w:rsidP="006C2B92">
      <w:pPr>
        <w:pStyle w:val="UvodNadpis3"/>
        <w:spacing w:after="4680"/>
        <w:rPr>
          <w:rFonts w:ascii="Calibri" w:hAnsi="Calibri" w:cs="Calibri"/>
          <w:b w:val="0"/>
          <w:caps w:val="0"/>
          <w:sz w:val="26"/>
          <w:szCs w:val="26"/>
        </w:rPr>
      </w:pPr>
      <w:r w:rsidRPr="00DA5E4E">
        <w:rPr>
          <w:rFonts w:ascii="Calibri" w:hAnsi="Calibri" w:cs="Calibri"/>
          <w:b w:val="0"/>
          <w:caps w:val="0"/>
          <w:sz w:val="26"/>
          <w:szCs w:val="26"/>
        </w:rPr>
        <w:t>SUDOP PRAHA a.s., Olšanská 1a, 130 80 Praha 3</w:t>
      </w:r>
      <w:r w:rsidRPr="00DA5E4E">
        <w:rPr>
          <w:rFonts w:ascii="Calibri" w:hAnsi="Calibri" w:cs="Calibri"/>
          <w:b w:val="0"/>
          <w:caps w:val="0"/>
          <w:sz w:val="26"/>
          <w:szCs w:val="26"/>
        </w:rPr>
        <w:br/>
        <w:t>208 Středisko elektrotechniky, trakce, sdělovací a zabezpečovací techniky</w:t>
      </w:r>
    </w:p>
    <w:p w14:paraId="7C6CA35C" w14:textId="1A620F64" w:rsidR="006C2B92" w:rsidRPr="00DA5E4E" w:rsidRDefault="000045FB" w:rsidP="006C2B92">
      <w:pPr>
        <w:pStyle w:val="UvodNadpis1"/>
        <w:pBdr>
          <w:bottom w:val="single" w:sz="4" w:space="0" w:color="auto"/>
        </w:pBdr>
        <w:rPr>
          <w:caps w:val="0"/>
        </w:rPr>
      </w:pPr>
      <w:r w:rsidRPr="00DA5E4E">
        <w:rPr>
          <w:caps w:val="0"/>
        </w:rPr>
        <w:t>„</w:t>
      </w:r>
      <w:r w:rsidR="004278BE" w:rsidRPr="00DA5E4E">
        <w:rPr>
          <w:caps w:val="0"/>
        </w:rPr>
        <w:t>Výstavba PZS na přejezdu P939 v km 54,959 trati Horažďovice př. - Klatovy</w:t>
      </w:r>
      <w:r w:rsidR="006C2B92" w:rsidRPr="00DA5E4E">
        <w:rPr>
          <w:caps w:val="0"/>
        </w:rPr>
        <w:t>“</w:t>
      </w:r>
    </w:p>
    <w:p w14:paraId="27F86215" w14:textId="7AF68746" w:rsidR="00F319CE" w:rsidRPr="00DA5E4E" w:rsidRDefault="00F319CE" w:rsidP="00F319CE">
      <w:pPr>
        <w:pStyle w:val="UvodNadpis1"/>
        <w:spacing w:after="0"/>
        <w:rPr>
          <w:caps w:val="0"/>
        </w:rPr>
      </w:pPr>
      <w:r w:rsidRPr="00DA5E4E">
        <w:rPr>
          <w:caps w:val="0"/>
        </w:rPr>
        <w:t>Železniční z</w:t>
      </w:r>
      <w:r w:rsidR="006C2B92" w:rsidRPr="00DA5E4E">
        <w:rPr>
          <w:caps w:val="0"/>
        </w:rPr>
        <w:t>abezpečovací zaří</w:t>
      </w:r>
      <w:r w:rsidRPr="00DA5E4E">
        <w:rPr>
          <w:caps w:val="0"/>
        </w:rPr>
        <w:t>zení</w:t>
      </w:r>
    </w:p>
    <w:p w14:paraId="6EC3F0E3" w14:textId="313D2E8B" w:rsidR="006C2B92" w:rsidRPr="00DA5E4E" w:rsidRDefault="000045FB" w:rsidP="00F319CE">
      <w:pPr>
        <w:pStyle w:val="UvodNadpis1"/>
        <w:spacing w:after="4560"/>
        <w:rPr>
          <w:caps w:val="0"/>
        </w:rPr>
      </w:pPr>
      <w:r w:rsidRPr="00DA5E4E">
        <w:rPr>
          <w:caps w:val="0"/>
        </w:rPr>
        <w:t>PS 1305 -</w:t>
      </w:r>
      <w:r w:rsidRPr="00DA5E4E">
        <w:rPr>
          <w:caps w:val="0"/>
        </w:rPr>
        <w:tab/>
        <w:t>P</w:t>
      </w:r>
      <w:r w:rsidR="004278BE" w:rsidRPr="00DA5E4E">
        <w:rPr>
          <w:caps w:val="0"/>
        </w:rPr>
        <w:t>939</w:t>
      </w:r>
      <w:r w:rsidRPr="00DA5E4E">
        <w:rPr>
          <w:caps w:val="0"/>
        </w:rPr>
        <w:t>, Výstavba PZS</w:t>
      </w:r>
    </w:p>
    <w:bookmarkEnd w:id="0"/>
    <w:p w14:paraId="6DFD2707" w14:textId="226BBBF5" w:rsidR="006C2B92" w:rsidRPr="00DA5E4E" w:rsidRDefault="006C2B92" w:rsidP="007B4F0A">
      <w:pPr>
        <w:tabs>
          <w:tab w:val="left" w:pos="2044"/>
        </w:tabs>
      </w:pPr>
      <w:r w:rsidRPr="00DA5E4E">
        <w:t>Navrhl, vypracoval: Ing. Martin Raibr</w:t>
      </w:r>
      <w:r w:rsidRPr="00DA5E4E">
        <w:tab/>
      </w:r>
      <w:r w:rsidRPr="00DA5E4E">
        <w:tab/>
      </w:r>
      <w:r w:rsidRPr="00DA5E4E">
        <w:tab/>
      </w:r>
      <w:r w:rsidRPr="00DA5E4E">
        <w:tab/>
      </w:r>
      <w:r w:rsidRPr="00DA5E4E">
        <w:tab/>
        <w:t xml:space="preserve">Termín odevzdání </w:t>
      </w:r>
      <w:r w:rsidR="009418CC" w:rsidRPr="00DA5E4E">
        <w:t>0</w:t>
      </w:r>
      <w:r w:rsidR="007B3263">
        <w:t>8</w:t>
      </w:r>
      <w:r w:rsidR="009418CC" w:rsidRPr="00DA5E4E">
        <w:t>/2021</w:t>
      </w:r>
    </w:p>
    <w:p w14:paraId="370BCE4A" w14:textId="77777777" w:rsidR="00F319CE" w:rsidRPr="00DA5E4E" w:rsidRDefault="00F319CE" w:rsidP="007B4F0A">
      <w:pPr>
        <w:tabs>
          <w:tab w:val="left" w:pos="2044"/>
        </w:tabs>
      </w:pPr>
    </w:p>
    <w:p w14:paraId="23CF2D68" w14:textId="77777777" w:rsidR="006C2B92" w:rsidRPr="00DA5E4E" w:rsidRDefault="006C2B92" w:rsidP="006C2B92">
      <w:pPr>
        <w:spacing w:after="60"/>
        <w:rPr>
          <w:b/>
          <w:sz w:val="28"/>
          <w:szCs w:val="32"/>
        </w:rPr>
      </w:pPr>
      <w:r w:rsidRPr="00DA5E4E">
        <w:rPr>
          <w:b/>
          <w:sz w:val="28"/>
          <w:szCs w:val="32"/>
        </w:rPr>
        <w:lastRenderedPageBreak/>
        <w:t>Obsah</w:t>
      </w:r>
    </w:p>
    <w:p w14:paraId="1886F03C" w14:textId="173C65CB" w:rsidR="006364AA" w:rsidRDefault="006C2B92">
      <w:pPr>
        <w:pStyle w:val="Obsah1"/>
        <w:rPr>
          <w:rFonts w:asciiTheme="minorHAnsi" w:eastAsiaTheme="minorEastAsia" w:hAnsiTheme="minorHAnsi"/>
          <w:b w:val="0"/>
          <w:lang w:eastAsia="cs-CZ"/>
        </w:rPr>
      </w:pPr>
      <w:r w:rsidRPr="00DA5E4E">
        <w:fldChar w:fldCharType="begin"/>
      </w:r>
      <w:r w:rsidRPr="00DA5E4E">
        <w:instrText xml:space="preserve"> TOC \o "2-4" \h \z \t "Nadpis 1;1" </w:instrText>
      </w:r>
      <w:r w:rsidRPr="00DA5E4E">
        <w:fldChar w:fldCharType="separate"/>
      </w:r>
      <w:hyperlink w:anchor="_Toc81168355" w:history="1">
        <w:r w:rsidR="006364AA" w:rsidRPr="00DA1075">
          <w:rPr>
            <w:rStyle w:val="Hypertextovodkaz"/>
          </w:rPr>
          <w:t>1</w:t>
        </w:r>
        <w:r w:rsidR="006364AA">
          <w:rPr>
            <w:rFonts w:asciiTheme="minorHAnsi" w:eastAsiaTheme="minorEastAsia" w:hAnsiTheme="minorHAnsi"/>
            <w:b w:val="0"/>
            <w:lang w:eastAsia="cs-CZ"/>
          </w:rPr>
          <w:tab/>
        </w:r>
        <w:r w:rsidR="006364AA" w:rsidRPr="00DA1075">
          <w:rPr>
            <w:rStyle w:val="Hypertextovodkaz"/>
          </w:rPr>
          <w:t>Popis a základní údaje o současném stavu včetně identifikačních údajů objektu.</w:t>
        </w:r>
        <w:r w:rsidR="006364AA">
          <w:rPr>
            <w:webHidden/>
          </w:rPr>
          <w:tab/>
        </w:r>
        <w:r w:rsidR="006364AA">
          <w:rPr>
            <w:webHidden/>
          </w:rPr>
          <w:fldChar w:fldCharType="begin"/>
        </w:r>
        <w:r w:rsidR="006364AA">
          <w:rPr>
            <w:webHidden/>
          </w:rPr>
          <w:instrText xml:space="preserve"> PAGEREF _Toc81168355 \h </w:instrText>
        </w:r>
        <w:r w:rsidR="006364AA">
          <w:rPr>
            <w:webHidden/>
          </w:rPr>
        </w:r>
        <w:r w:rsidR="006364AA">
          <w:rPr>
            <w:webHidden/>
          </w:rPr>
          <w:fldChar w:fldCharType="separate"/>
        </w:r>
        <w:r w:rsidR="006364AA">
          <w:rPr>
            <w:webHidden/>
          </w:rPr>
          <w:t>4</w:t>
        </w:r>
        <w:r w:rsidR="006364AA">
          <w:rPr>
            <w:webHidden/>
          </w:rPr>
          <w:fldChar w:fldCharType="end"/>
        </w:r>
      </w:hyperlink>
    </w:p>
    <w:p w14:paraId="0BBAE758" w14:textId="34869023" w:rsidR="006364AA" w:rsidRDefault="006364AA">
      <w:pPr>
        <w:pStyle w:val="Obsah2"/>
        <w:rPr>
          <w:rFonts w:asciiTheme="minorHAnsi" w:eastAsiaTheme="minorEastAsia" w:hAnsiTheme="minorHAnsi"/>
          <w:b w:val="0"/>
          <w:noProof/>
          <w:sz w:val="22"/>
          <w:lang w:eastAsia="cs-CZ"/>
        </w:rPr>
      </w:pPr>
      <w:hyperlink w:anchor="_Toc81168356" w:history="1">
        <w:r w:rsidRPr="00DA1075">
          <w:rPr>
            <w:rStyle w:val="Hypertextovodkaz"/>
            <w:noProof/>
          </w:rPr>
          <w:t>1.1</w:t>
        </w:r>
        <w:r>
          <w:rPr>
            <w:rFonts w:asciiTheme="minorHAnsi" w:eastAsiaTheme="minorEastAsia" w:hAnsiTheme="minorHAnsi"/>
            <w:b w:val="0"/>
            <w:noProof/>
            <w:sz w:val="22"/>
            <w:lang w:eastAsia="cs-CZ"/>
          </w:rPr>
          <w:tab/>
        </w:r>
        <w:r w:rsidRPr="00DA1075">
          <w:rPr>
            <w:rStyle w:val="Hypertextovodkaz"/>
            <w:noProof/>
          </w:rPr>
          <w:t>Základní údaje stavby</w:t>
        </w:r>
        <w:r>
          <w:rPr>
            <w:noProof/>
            <w:webHidden/>
          </w:rPr>
          <w:tab/>
        </w:r>
        <w:r>
          <w:rPr>
            <w:noProof/>
            <w:webHidden/>
          </w:rPr>
          <w:fldChar w:fldCharType="begin"/>
        </w:r>
        <w:r>
          <w:rPr>
            <w:noProof/>
            <w:webHidden/>
          </w:rPr>
          <w:instrText xml:space="preserve"> PAGEREF _Toc81168356 \h </w:instrText>
        </w:r>
        <w:r>
          <w:rPr>
            <w:noProof/>
            <w:webHidden/>
          </w:rPr>
        </w:r>
        <w:r>
          <w:rPr>
            <w:noProof/>
            <w:webHidden/>
          </w:rPr>
          <w:fldChar w:fldCharType="separate"/>
        </w:r>
        <w:r>
          <w:rPr>
            <w:noProof/>
            <w:webHidden/>
          </w:rPr>
          <w:t>4</w:t>
        </w:r>
        <w:r>
          <w:rPr>
            <w:noProof/>
            <w:webHidden/>
          </w:rPr>
          <w:fldChar w:fldCharType="end"/>
        </w:r>
      </w:hyperlink>
    </w:p>
    <w:p w14:paraId="1C49E1A1" w14:textId="41B410B0" w:rsidR="006364AA" w:rsidRDefault="006364AA">
      <w:pPr>
        <w:pStyle w:val="Obsah3"/>
        <w:rPr>
          <w:rFonts w:asciiTheme="minorHAnsi" w:eastAsiaTheme="minorEastAsia" w:hAnsiTheme="minorHAnsi"/>
          <w:noProof/>
          <w:sz w:val="22"/>
          <w:lang w:eastAsia="cs-CZ"/>
        </w:rPr>
      </w:pPr>
      <w:hyperlink w:anchor="_Toc81168357" w:history="1">
        <w:r w:rsidRPr="00DA1075">
          <w:rPr>
            <w:rStyle w:val="Hypertextovodkaz"/>
            <w:noProof/>
          </w:rPr>
          <w:t>1.1.1</w:t>
        </w:r>
        <w:r>
          <w:rPr>
            <w:rFonts w:asciiTheme="minorHAnsi" w:eastAsiaTheme="minorEastAsia" w:hAnsiTheme="minorHAnsi"/>
            <w:noProof/>
            <w:sz w:val="22"/>
            <w:lang w:eastAsia="cs-CZ"/>
          </w:rPr>
          <w:tab/>
        </w:r>
        <w:r w:rsidRPr="00DA1075">
          <w:rPr>
            <w:rStyle w:val="Hypertextovodkaz"/>
            <w:noProof/>
          </w:rPr>
          <w:t>Místo stavby</w:t>
        </w:r>
        <w:r>
          <w:rPr>
            <w:noProof/>
            <w:webHidden/>
          </w:rPr>
          <w:tab/>
        </w:r>
        <w:r>
          <w:rPr>
            <w:noProof/>
            <w:webHidden/>
          </w:rPr>
          <w:fldChar w:fldCharType="begin"/>
        </w:r>
        <w:r>
          <w:rPr>
            <w:noProof/>
            <w:webHidden/>
          </w:rPr>
          <w:instrText xml:space="preserve"> PAGEREF _Toc81168357 \h </w:instrText>
        </w:r>
        <w:r>
          <w:rPr>
            <w:noProof/>
            <w:webHidden/>
          </w:rPr>
        </w:r>
        <w:r>
          <w:rPr>
            <w:noProof/>
            <w:webHidden/>
          </w:rPr>
          <w:fldChar w:fldCharType="separate"/>
        </w:r>
        <w:r>
          <w:rPr>
            <w:noProof/>
            <w:webHidden/>
          </w:rPr>
          <w:t>4</w:t>
        </w:r>
        <w:r>
          <w:rPr>
            <w:noProof/>
            <w:webHidden/>
          </w:rPr>
          <w:fldChar w:fldCharType="end"/>
        </w:r>
      </w:hyperlink>
    </w:p>
    <w:p w14:paraId="59619BFA" w14:textId="15C80668" w:rsidR="006364AA" w:rsidRDefault="006364AA">
      <w:pPr>
        <w:pStyle w:val="Obsah2"/>
        <w:rPr>
          <w:rFonts w:asciiTheme="minorHAnsi" w:eastAsiaTheme="minorEastAsia" w:hAnsiTheme="minorHAnsi"/>
          <w:b w:val="0"/>
          <w:noProof/>
          <w:sz w:val="22"/>
          <w:lang w:eastAsia="cs-CZ"/>
        </w:rPr>
      </w:pPr>
      <w:hyperlink w:anchor="_Toc81168358" w:history="1">
        <w:r w:rsidRPr="00DA1075">
          <w:rPr>
            <w:rStyle w:val="Hypertextovodkaz"/>
            <w:noProof/>
          </w:rPr>
          <w:t>1.2</w:t>
        </w:r>
        <w:r>
          <w:rPr>
            <w:rFonts w:asciiTheme="minorHAnsi" w:eastAsiaTheme="minorEastAsia" w:hAnsiTheme="minorHAnsi"/>
            <w:b w:val="0"/>
            <w:noProof/>
            <w:sz w:val="22"/>
            <w:lang w:eastAsia="cs-CZ"/>
          </w:rPr>
          <w:tab/>
        </w:r>
        <w:r w:rsidRPr="00DA1075">
          <w:rPr>
            <w:rStyle w:val="Hypertextovodkaz"/>
            <w:noProof/>
          </w:rPr>
          <w:t>Základní identifikační údaje investora</w:t>
        </w:r>
        <w:r>
          <w:rPr>
            <w:noProof/>
            <w:webHidden/>
          </w:rPr>
          <w:tab/>
        </w:r>
        <w:r>
          <w:rPr>
            <w:noProof/>
            <w:webHidden/>
          </w:rPr>
          <w:fldChar w:fldCharType="begin"/>
        </w:r>
        <w:r>
          <w:rPr>
            <w:noProof/>
            <w:webHidden/>
          </w:rPr>
          <w:instrText xml:space="preserve"> PAGEREF _Toc81168358 \h </w:instrText>
        </w:r>
        <w:r>
          <w:rPr>
            <w:noProof/>
            <w:webHidden/>
          </w:rPr>
        </w:r>
        <w:r>
          <w:rPr>
            <w:noProof/>
            <w:webHidden/>
          </w:rPr>
          <w:fldChar w:fldCharType="separate"/>
        </w:r>
        <w:r>
          <w:rPr>
            <w:noProof/>
            <w:webHidden/>
          </w:rPr>
          <w:t>4</w:t>
        </w:r>
        <w:r>
          <w:rPr>
            <w:noProof/>
            <w:webHidden/>
          </w:rPr>
          <w:fldChar w:fldCharType="end"/>
        </w:r>
      </w:hyperlink>
    </w:p>
    <w:p w14:paraId="10A9B265" w14:textId="5CE63B56" w:rsidR="006364AA" w:rsidRDefault="006364AA">
      <w:pPr>
        <w:pStyle w:val="Obsah2"/>
        <w:rPr>
          <w:rFonts w:asciiTheme="minorHAnsi" w:eastAsiaTheme="minorEastAsia" w:hAnsiTheme="minorHAnsi"/>
          <w:b w:val="0"/>
          <w:noProof/>
          <w:sz w:val="22"/>
          <w:lang w:eastAsia="cs-CZ"/>
        </w:rPr>
      </w:pPr>
      <w:hyperlink w:anchor="_Toc81168359" w:history="1">
        <w:r w:rsidRPr="00DA1075">
          <w:rPr>
            <w:rStyle w:val="Hypertextovodkaz"/>
            <w:noProof/>
          </w:rPr>
          <w:t>1.3</w:t>
        </w:r>
        <w:r>
          <w:rPr>
            <w:rFonts w:asciiTheme="minorHAnsi" w:eastAsiaTheme="minorEastAsia" w:hAnsiTheme="minorHAnsi"/>
            <w:b w:val="0"/>
            <w:noProof/>
            <w:sz w:val="22"/>
            <w:lang w:eastAsia="cs-CZ"/>
          </w:rPr>
          <w:tab/>
        </w:r>
        <w:r w:rsidRPr="00DA1075">
          <w:rPr>
            <w:rStyle w:val="Hypertextovodkaz"/>
            <w:noProof/>
          </w:rPr>
          <w:t>Základní identifikační údaje zpracovatele dokumentace</w:t>
        </w:r>
        <w:r>
          <w:rPr>
            <w:noProof/>
            <w:webHidden/>
          </w:rPr>
          <w:tab/>
        </w:r>
        <w:r>
          <w:rPr>
            <w:noProof/>
            <w:webHidden/>
          </w:rPr>
          <w:fldChar w:fldCharType="begin"/>
        </w:r>
        <w:r>
          <w:rPr>
            <w:noProof/>
            <w:webHidden/>
          </w:rPr>
          <w:instrText xml:space="preserve"> PAGEREF _Toc81168359 \h </w:instrText>
        </w:r>
        <w:r>
          <w:rPr>
            <w:noProof/>
            <w:webHidden/>
          </w:rPr>
        </w:r>
        <w:r>
          <w:rPr>
            <w:noProof/>
            <w:webHidden/>
          </w:rPr>
          <w:fldChar w:fldCharType="separate"/>
        </w:r>
        <w:r>
          <w:rPr>
            <w:noProof/>
            <w:webHidden/>
          </w:rPr>
          <w:t>5</w:t>
        </w:r>
        <w:r>
          <w:rPr>
            <w:noProof/>
            <w:webHidden/>
          </w:rPr>
          <w:fldChar w:fldCharType="end"/>
        </w:r>
      </w:hyperlink>
    </w:p>
    <w:p w14:paraId="592D87BC" w14:textId="25CDA767" w:rsidR="006364AA" w:rsidRDefault="006364AA">
      <w:pPr>
        <w:pStyle w:val="Obsah2"/>
        <w:rPr>
          <w:rFonts w:asciiTheme="minorHAnsi" w:eastAsiaTheme="minorEastAsia" w:hAnsiTheme="minorHAnsi"/>
          <w:b w:val="0"/>
          <w:noProof/>
          <w:sz w:val="22"/>
          <w:lang w:eastAsia="cs-CZ"/>
        </w:rPr>
      </w:pPr>
      <w:hyperlink w:anchor="_Toc81168360" w:history="1">
        <w:r w:rsidRPr="00DA1075">
          <w:rPr>
            <w:rStyle w:val="Hypertextovodkaz"/>
            <w:noProof/>
          </w:rPr>
          <w:t>1.4</w:t>
        </w:r>
        <w:r>
          <w:rPr>
            <w:rFonts w:asciiTheme="minorHAnsi" w:eastAsiaTheme="minorEastAsia" w:hAnsiTheme="minorHAnsi"/>
            <w:b w:val="0"/>
            <w:noProof/>
            <w:sz w:val="22"/>
            <w:lang w:eastAsia="cs-CZ"/>
          </w:rPr>
          <w:tab/>
        </w:r>
        <w:r w:rsidRPr="00DA1075">
          <w:rPr>
            <w:rStyle w:val="Hypertextovodkaz"/>
            <w:noProof/>
          </w:rPr>
          <w:t>Generální dodavatel stavby</w:t>
        </w:r>
        <w:r>
          <w:rPr>
            <w:noProof/>
            <w:webHidden/>
          </w:rPr>
          <w:tab/>
        </w:r>
        <w:r>
          <w:rPr>
            <w:noProof/>
            <w:webHidden/>
          </w:rPr>
          <w:fldChar w:fldCharType="begin"/>
        </w:r>
        <w:r>
          <w:rPr>
            <w:noProof/>
            <w:webHidden/>
          </w:rPr>
          <w:instrText xml:space="preserve"> PAGEREF _Toc81168360 \h </w:instrText>
        </w:r>
        <w:r>
          <w:rPr>
            <w:noProof/>
            <w:webHidden/>
          </w:rPr>
        </w:r>
        <w:r>
          <w:rPr>
            <w:noProof/>
            <w:webHidden/>
          </w:rPr>
          <w:fldChar w:fldCharType="separate"/>
        </w:r>
        <w:r>
          <w:rPr>
            <w:noProof/>
            <w:webHidden/>
          </w:rPr>
          <w:t>5</w:t>
        </w:r>
        <w:r>
          <w:rPr>
            <w:noProof/>
            <w:webHidden/>
          </w:rPr>
          <w:fldChar w:fldCharType="end"/>
        </w:r>
      </w:hyperlink>
    </w:p>
    <w:p w14:paraId="42BD163B" w14:textId="191A051B" w:rsidR="006364AA" w:rsidRDefault="006364AA">
      <w:pPr>
        <w:pStyle w:val="Obsah2"/>
        <w:rPr>
          <w:rFonts w:asciiTheme="minorHAnsi" w:eastAsiaTheme="minorEastAsia" w:hAnsiTheme="minorHAnsi"/>
          <w:b w:val="0"/>
          <w:noProof/>
          <w:sz w:val="22"/>
          <w:lang w:eastAsia="cs-CZ"/>
        </w:rPr>
      </w:pPr>
      <w:hyperlink w:anchor="_Toc81168361" w:history="1">
        <w:r w:rsidRPr="00DA1075">
          <w:rPr>
            <w:rStyle w:val="Hypertextovodkaz"/>
            <w:noProof/>
          </w:rPr>
          <w:t>1.5</w:t>
        </w:r>
        <w:r>
          <w:rPr>
            <w:rFonts w:asciiTheme="minorHAnsi" w:eastAsiaTheme="minorEastAsia" w:hAnsiTheme="minorHAnsi"/>
            <w:b w:val="0"/>
            <w:noProof/>
            <w:sz w:val="22"/>
            <w:lang w:eastAsia="cs-CZ"/>
          </w:rPr>
          <w:tab/>
        </w:r>
        <w:r w:rsidRPr="00DA1075">
          <w:rPr>
            <w:rStyle w:val="Hypertextovodkaz"/>
            <w:noProof/>
          </w:rPr>
          <w:t>Základní údaje trati</w:t>
        </w:r>
        <w:r>
          <w:rPr>
            <w:noProof/>
            <w:webHidden/>
          </w:rPr>
          <w:tab/>
        </w:r>
        <w:r>
          <w:rPr>
            <w:noProof/>
            <w:webHidden/>
          </w:rPr>
          <w:fldChar w:fldCharType="begin"/>
        </w:r>
        <w:r>
          <w:rPr>
            <w:noProof/>
            <w:webHidden/>
          </w:rPr>
          <w:instrText xml:space="preserve"> PAGEREF _Toc81168361 \h </w:instrText>
        </w:r>
        <w:r>
          <w:rPr>
            <w:noProof/>
            <w:webHidden/>
          </w:rPr>
        </w:r>
        <w:r>
          <w:rPr>
            <w:noProof/>
            <w:webHidden/>
          </w:rPr>
          <w:fldChar w:fldCharType="separate"/>
        </w:r>
        <w:r>
          <w:rPr>
            <w:noProof/>
            <w:webHidden/>
          </w:rPr>
          <w:t>5</w:t>
        </w:r>
        <w:r>
          <w:rPr>
            <w:noProof/>
            <w:webHidden/>
          </w:rPr>
          <w:fldChar w:fldCharType="end"/>
        </w:r>
      </w:hyperlink>
    </w:p>
    <w:p w14:paraId="6B0AB497" w14:textId="76679EAD" w:rsidR="006364AA" w:rsidRDefault="006364AA">
      <w:pPr>
        <w:pStyle w:val="Obsah2"/>
        <w:rPr>
          <w:rFonts w:asciiTheme="minorHAnsi" w:eastAsiaTheme="minorEastAsia" w:hAnsiTheme="minorHAnsi"/>
          <w:b w:val="0"/>
          <w:noProof/>
          <w:sz w:val="22"/>
          <w:lang w:eastAsia="cs-CZ"/>
        </w:rPr>
      </w:pPr>
      <w:hyperlink w:anchor="_Toc81168362" w:history="1">
        <w:r w:rsidRPr="00DA1075">
          <w:rPr>
            <w:rStyle w:val="Hypertextovodkaz"/>
            <w:noProof/>
          </w:rPr>
          <w:t>1.6</w:t>
        </w:r>
        <w:r>
          <w:rPr>
            <w:rFonts w:asciiTheme="minorHAnsi" w:eastAsiaTheme="minorEastAsia" w:hAnsiTheme="minorHAnsi"/>
            <w:b w:val="0"/>
            <w:noProof/>
            <w:sz w:val="22"/>
            <w:lang w:eastAsia="cs-CZ"/>
          </w:rPr>
          <w:tab/>
        </w:r>
        <w:r w:rsidRPr="00DA1075">
          <w:rPr>
            <w:rStyle w:val="Hypertextovodkaz"/>
            <w:noProof/>
          </w:rPr>
          <w:t>Výchozí stav zabezpečovacího zařízení</w:t>
        </w:r>
        <w:r>
          <w:rPr>
            <w:noProof/>
            <w:webHidden/>
          </w:rPr>
          <w:tab/>
        </w:r>
        <w:r>
          <w:rPr>
            <w:noProof/>
            <w:webHidden/>
          </w:rPr>
          <w:fldChar w:fldCharType="begin"/>
        </w:r>
        <w:r>
          <w:rPr>
            <w:noProof/>
            <w:webHidden/>
          </w:rPr>
          <w:instrText xml:space="preserve"> PAGEREF _Toc81168362 \h </w:instrText>
        </w:r>
        <w:r>
          <w:rPr>
            <w:noProof/>
            <w:webHidden/>
          </w:rPr>
        </w:r>
        <w:r>
          <w:rPr>
            <w:noProof/>
            <w:webHidden/>
          </w:rPr>
          <w:fldChar w:fldCharType="separate"/>
        </w:r>
        <w:r>
          <w:rPr>
            <w:noProof/>
            <w:webHidden/>
          </w:rPr>
          <w:t>5</w:t>
        </w:r>
        <w:r>
          <w:rPr>
            <w:noProof/>
            <w:webHidden/>
          </w:rPr>
          <w:fldChar w:fldCharType="end"/>
        </w:r>
      </w:hyperlink>
    </w:p>
    <w:p w14:paraId="14BEF8EC" w14:textId="415AF627" w:rsidR="006364AA" w:rsidRDefault="006364AA">
      <w:pPr>
        <w:pStyle w:val="Obsah1"/>
        <w:rPr>
          <w:rFonts w:asciiTheme="minorHAnsi" w:eastAsiaTheme="minorEastAsia" w:hAnsiTheme="minorHAnsi"/>
          <w:b w:val="0"/>
          <w:lang w:eastAsia="cs-CZ"/>
        </w:rPr>
      </w:pPr>
      <w:hyperlink w:anchor="_Toc81168363" w:history="1">
        <w:r w:rsidRPr="00DA1075">
          <w:rPr>
            <w:rStyle w:val="Hypertextovodkaz"/>
          </w:rPr>
          <w:t>2</w:t>
        </w:r>
        <w:r>
          <w:rPr>
            <w:rFonts w:asciiTheme="minorHAnsi" w:eastAsiaTheme="minorEastAsia" w:hAnsiTheme="minorHAnsi"/>
            <w:b w:val="0"/>
            <w:lang w:eastAsia="cs-CZ"/>
          </w:rPr>
          <w:tab/>
        </w:r>
        <w:r w:rsidRPr="00DA1075">
          <w:rPr>
            <w:rStyle w:val="Hypertextovodkaz"/>
          </w:rPr>
          <w:t>Seznam vstupních podkladů</w:t>
        </w:r>
        <w:r>
          <w:rPr>
            <w:webHidden/>
          </w:rPr>
          <w:tab/>
        </w:r>
        <w:r>
          <w:rPr>
            <w:webHidden/>
          </w:rPr>
          <w:fldChar w:fldCharType="begin"/>
        </w:r>
        <w:r>
          <w:rPr>
            <w:webHidden/>
          </w:rPr>
          <w:instrText xml:space="preserve"> PAGEREF _Toc81168363 \h </w:instrText>
        </w:r>
        <w:r>
          <w:rPr>
            <w:webHidden/>
          </w:rPr>
        </w:r>
        <w:r>
          <w:rPr>
            <w:webHidden/>
          </w:rPr>
          <w:fldChar w:fldCharType="separate"/>
        </w:r>
        <w:r>
          <w:rPr>
            <w:webHidden/>
          </w:rPr>
          <w:t>7</w:t>
        </w:r>
        <w:r>
          <w:rPr>
            <w:webHidden/>
          </w:rPr>
          <w:fldChar w:fldCharType="end"/>
        </w:r>
      </w:hyperlink>
    </w:p>
    <w:p w14:paraId="7D603725" w14:textId="5139F200" w:rsidR="006364AA" w:rsidRDefault="006364AA">
      <w:pPr>
        <w:pStyle w:val="Obsah2"/>
        <w:rPr>
          <w:rFonts w:asciiTheme="minorHAnsi" w:eastAsiaTheme="minorEastAsia" w:hAnsiTheme="minorHAnsi"/>
          <w:b w:val="0"/>
          <w:noProof/>
          <w:sz w:val="22"/>
          <w:lang w:eastAsia="cs-CZ"/>
        </w:rPr>
      </w:pPr>
      <w:hyperlink w:anchor="_Toc81168364" w:history="1">
        <w:r w:rsidRPr="00DA1075">
          <w:rPr>
            <w:rStyle w:val="Hypertextovodkaz"/>
            <w:noProof/>
          </w:rPr>
          <w:t>2.1</w:t>
        </w:r>
        <w:r>
          <w:rPr>
            <w:rFonts w:asciiTheme="minorHAnsi" w:eastAsiaTheme="minorEastAsia" w:hAnsiTheme="minorHAnsi"/>
            <w:b w:val="0"/>
            <w:noProof/>
            <w:sz w:val="22"/>
            <w:lang w:eastAsia="cs-CZ"/>
          </w:rPr>
          <w:tab/>
        </w:r>
        <w:r w:rsidRPr="00DA1075">
          <w:rPr>
            <w:rStyle w:val="Hypertextovodkaz"/>
            <w:noProof/>
          </w:rPr>
          <w:t>Předané vstupní podklady objednatelem</w:t>
        </w:r>
        <w:r>
          <w:rPr>
            <w:noProof/>
            <w:webHidden/>
          </w:rPr>
          <w:tab/>
        </w:r>
        <w:r>
          <w:rPr>
            <w:noProof/>
            <w:webHidden/>
          </w:rPr>
          <w:fldChar w:fldCharType="begin"/>
        </w:r>
        <w:r>
          <w:rPr>
            <w:noProof/>
            <w:webHidden/>
          </w:rPr>
          <w:instrText xml:space="preserve"> PAGEREF _Toc81168364 \h </w:instrText>
        </w:r>
        <w:r>
          <w:rPr>
            <w:noProof/>
            <w:webHidden/>
          </w:rPr>
        </w:r>
        <w:r>
          <w:rPr>
            <w:noProof/>
            <w:webHidden/>
          </w:rPr>
          <w:fldChar w:fldCharType="separate"/>
        </w:r>
        <w:r>
          <w:rPr>
            <w:noProof/>
            <w:webHidden/>
          </w:rPr>
          <w:t>7</w:t>
        </w:r>
        <w:r>
          <w:rPr>
            <w:noProof/>
            <w:webHidden/>
          </w:rPr>
          <w:fldChar w:fldCharType="end"/>
        </w:r>
      </w:hyperlink>
    </w:p>
    <w:p w14:paraId="6F30763B" w14:textId="14DE351E" w:rsidR="006364AA" w:rsidRDefault="006364AA">
      <w:pPr>
        <w:pStyle w:val="Obsah2"/>
        <w:rPr>
          <w:rFonts w:asciiTheme="minorHAnsi" w:eastAsiaTheme="minorEastAsia" w:hAnsiTheme="minorHAnsi"/>
          <w:b w:val="0"/>
          <w:noProof/>
          <w:sz w:val="22"/>
          <w:lang w:eastAsia="cs-CZ"/>
        </w:rPr>
      </w:pPr>
      <w:hyperlink w:anchor="_Toc81168365" w:history="1">
        <w:r w:rsidRPr="00DA1075">
          <w:rPr>
            <w:rStyle w:val="Hypertextovodkaz"/>
            <w:noProof/>
          </w:rPr>
          <w:t>2.2</w:t>
        </w:r>
        <w:r>
          <w:rPr>
            <w:rFonts w:asciiTheme="minorHAnsi" w:eastAsiaTheme="minorEastAsia" w:hAnsiTheme="minorHAnsi"/>
            <w:b w:val="0"/>
            <w:noProof/>
            <w:sz w:val="22"/>
            <w:lang w:eastAsia="cs-CZ"/>
          </w:rPr>
          <w:tab/>
        </w:r>
        <w:r w:rsidRPr="00DA1075">
          <w:rPr>
            <w:rStyle w:val="Hypertextovodkaz"/>
            <w:noProof/>
          </w:rPr>
          <w:t>Podklady zajištěné zhotovitelem</w:t>
        </w:r>
        <w:r>
          <w:rPr>
            <w:noProof/>
            <w:webHidden/>
          </w:rPr>
          <w:tab/>
        </w:r>
        <w:r>
          <w:rPr>
            <w:noProof/>
            <w:webHidden/>
          </w:rPr>
          <w:fldChar w:fldCharType="begin"/>
        </w:r>
        <w:r>
          <w:rPr>
            <w:noProof/>
            <w:webHidden/>
          </w:rPr>
          <w:instrText xml:space="preserve"> PAGEREF _Toc81168365 \h </w:instrText>
        </w:r>
        <w:r>
          <w:rPr>
            <w:noProof/>
            <w:webHidden/>
          </w:rPr>
        </w:r>
        <w:r>
          <w:rPr>
            <w:noProof/>
            <w:webHidden/>
          </w:rPr>
          <w:fldChar w:fldCharType="separate"/>
        </w:r>
        <w:r>
          <w:rPr>
            <w:noProof/>
            <w:webHidden/>
          </w:rPr>
          <w:t>7</w:t>
        </w:r>
        <w:r>
          <w:rPr>
            <w:noProof/>
            <w:webHidden/>
          </w:rPr>
          <w:fldChar w:fldCharType="end"/>
        </w:r>
      </w:hyperlink>
    </w:p>
    <w:p w14:paraId="3134B5F0" w14:textId="41CC5D6B" w:rsidR="006364AA" w:rsidRDefault="006364AA">
      <w:pPr>
        <w:pStyle w:val="Obsah1"/>
        <w:rPr>
          <w:rFonts w:asciiTheme="minorHAnsi" w:eastAsiaTheme="minorEastAsia" w:hAnsiTheme="minorHAnsi"/>
          <w:b w:val="0"/>
          <w:lang w:eastAsia="cs-CZ"/>
        </w:rPr>
      </w:pPr>
      <w:hyperlink w:anchor="_Toc81168366" w:history="1">
        <w:r w:rsidRPr="00DA1075">
          <w:rPr>
            <w:rStyle w:val="Hypertextovodkaz"/>
          </w:rPr>
          <w:t>3</w:t>
        </w:r>
        <w:r>
          <w:rPr>
            <w:rFonts w:asciiTheme="minorHAnsi" w:eastAsiaTheme="minorEastAsia" w:hAnsiTheme="minorHAnsi"/>
            <w:b w:val="0"/>
            <w:lang w:eastAsia="cs-CZ"/>
          </w:rPr>
          <w:tab/>
        </w:r>
        <w:r w:rsidRPr="00DA1075">
          <w:rPr>
            <w:rStyle w:val="Hypertextovodkaz"/>
          </w:rPr>
          <w:t>Popis zdůvodnění technického řešení</w:t>
        </w:r>
        <w:r>
          <w:rPr>
            <w:webHidden/>
          </w:rPr>
          <w:tab/>
        </w:r>
        <w:r>
          <w:rPr>
            <w:webHidden/>
          </w:rPr>
          <w:fldChar w:fldCharType="begin"/>
        </w:r>
        <w:r>
          <w:rPr>
            <w:webHidden/>
          </w:rPr>
          <w:instrText xml:space="preserve"> PAGEREF _Toc81168366 \h </w:instrText>
        </w:r>
        <w:r>
          <w:rPr>
            <w:webHidden/>
          </w:rPr>
        </w:r>
        <w:r>
          <w:rPr>
            <w:webHidden/>
          </w:rPr>
          <w:fldChar w:fldCharType="separate"/>
        </w:r>
        <w:r>
          <w:rPr>
            <w:webHidden/>
          </w:rPr>
          <w:t>8</w:t>
        </w:r>
        <w:r>
          <w:rPr>
            <w:webHidden/>
          </w:rPr>
          <w:fldChar w:fldCharType="end"/>
        </w:r>
      </w:hyperlink>
    </w:p>
    <w:p w14:paraId="4E347F72" w14:textId="6B839C9B" w:rsidR="006364AA" w:rsidRDefault="006364AA">
      <w:pPr>
        <w:pStyle w:val="Obsah2"/>
        <w:rPr>
          <w:rFonts w:asciiTheme="minorHAnsi" w:eastAsiaTheme="minorEastAsia" w:hAnsiTheme="minorHAnsi"/>
          <w:b w:val="0"/>
          <w:noProof/>
          <w:sz w:val="22"/>
          <w:lang w:eastAsia="cs-CZ"/>
        </w:rPr>
      </w:pPr>
      <w:hyperlink w:anchor="_Toc81168367" w:history="1">
        <w:r w:rsidRPr="00DA1075">
          <w:rPr>
            <w:rStyle w:val="Hypertextovodkaz"/>
            <w:noProof/>
          </w:rPr>
          <w:t>3.1</w:t>
        </w:r>
        <w:r>
          <w:rPr>
            <w:rFonts w:asciiTheme="minorHAnsi" w:eastAsiaTheme="minorEastAsia" w:hAnsiTheme="minorHAnsi"/>
            <w:b w:val="0"/>
            <w:noProof/>
            <w:sz w:val="22"/>
            <w:lang w:eastAsia="cs-CZ"/>
          </w:rPr>
          <w:tab/>
        </w:r>
        <w:r w:rsidRPr="00DA1075">
          <w:rPr>
            <w:rStyle w:val="Hypertextovodkaz"/>
            <w:noProof/>
          </w:rPr>
          <w:t>Zásady technického řešení</w:t>
        </w:r>
        <w:r>
          <w:rPr>
            <w:noProof/>
            <w:webHidden/>
          </w:rPr>
          <w:tab/>
        </w:r>
        <w:r>
          <w:rPr>
            <w:noProof/>
            <w:webHidden/>
          </w:rPr>
          <w:fldChar w:fldCharType="begin"/>
        </w:r>
        <w:r>
          <w:rPr>
            <w:noProof/>
            <w:webHidden/>
          </w:rPr>
          <w:instrText xml:space="preserve"> PAGEREF _Toc81168367 \h </w:instrText>
        </w:r>
        <w:r>
          <w:rPr>
            <w:noProof/>
            <w:webHidden/>
          </w:rPr>
        </w:r>
        <w:r>
          <w:rPr>
            <w:noProof/>
            <w:webHidden/>
          </w:rPr>
          <w:fldChar w:fldCharType="separate"/>
        </w:r>
        <w:r>
          <w:rPr>
            <w:noProof/>
            <w:webHidden/>
          </w:rPr>
          <w:t>8</w:t>
        </w:r>
        <w:r>
          <w:rPr>
            <w:noProof/>
            <w:webHidden/>
          </w:rPr>
          <w:fldChar w:fldCharType="end"/>
        </w:r>
      </w:hyperlink>
    </w:p>
    <w:p w14:paraId="4F0A0849" w14:textId="0A216A22" w:rsidR="006364AA" w:rsidRDefault="006364AA">
      <w:pPr>
        <w:pStyle w:val="Obsah2"/>
        <w:rPr>
          <w:rFonts w:asciiTheme="minorHAnsi" w:eastAsiaTheme="minorEastAsia" w:hAnsiTheme="minorHAnsi"/>
          <w:b w:val="0"/>
          <w:noProof/>
          <w:sz w:val="22"/>
          <w:lang w:eastAsia="cs-CZ"/>
        </w:rPr>
      </w:pPr>
      <w:hyperlink w:anchor="_Toc81168368" w:history="1">
        <w:r w:rsidRPr="00DA1075">
          <w:rPr>
            <w:rStyle w:val="Hypertextovodkaz"/>
            <w:noProof/>
          </w:rPr>
          <w:t>3.2</w:t>
        </w:r>
        <w:r>
          <w:rPr>
            <w:rFonts w:asciiTheme="minorHAnsi" w:eastAsiaTheme="minorEastAsia" w:hAnsiTheme="minorHAnsi"/>
            <w:b w:val="0"/>
            <w:noProof/>
            <w:sz w:val="22"/>
            <w:lang w:eastAsia="cs-CZ"/>
          </w:rPr>
          <w:tab/>
        </w:r>
        <w:r w:rsidRPr="00DA1075">
          <w:rPr>
            <w:rStyle w:val="Hypertextovodkaz"/>
            <w:noProof/>
          </w:rPr>
          <w:t>Rozsah zabezpečení železničního přejezdu</w:t>
        </w:r>
        <w:r>
          <w:rPr>
            <w:noProof/>
            <w:webHidden/>
          </w:rPr>
          <w:tab/>
        </w:r>
        <w:r>
          <w:rPr>
            <w:noProof/>
            <w:webHidden/>
          </w:rPr>
          <w:fldChar w:fldCharType="begin"/>
        </w:r>
        <w:r>
          <w:rPr>
            <w:noProof/>
            <w:webHidden/>
          </w:rPr>
          <w:instrText xml:space="preserve"> PAGEREF _Toc81168368 \h </w:instrText>
        </w:r>
        <w:r>
          <w:rPr>
            <w:noProof/>
            <w:webHidden/>
          </w:rPr>
        </w:r>
        <w:r>
          <w:rPr>
            <w:noProof/>
            <w:webHidden/>
          </w:rPr>
          <w:fldChar w:fldCharType="separate"/>
        </w:r>
        <w:r>
          <w:rPr>
            <w:noProof/>
            <w:webHidden/>
          </w:rPr>
          <w:t>8</w:t>
        </w:r>
        <w:r>
          <w:rPr>
            <w:noProof/>
            <w:webHidden/>
          </w:rPr>
          <w:fldChar w:fldCharType="end"/>
        </w:r>
      </w:hyperlink>
    </w:p>
    <w:p w14:paraId="4EECCA7C" w14:textId="532BDFBA" w:rsidR="006364AA" w:rsidRDefault="006364AA">
      <w:pPr>
        <w:pStyle w:val="Obsah3"/>
        <w:rPr>
          <w:rFonts w:asciiTheme="minorHAnsi" w:eastAsiaTheme="minorEastAsia" w:hAnsiTheme="minorHAnsi"/>
          <w:noProof/>
          <w:sz w:val="22"/>
          <w:lang w:eastAsia="cs-CZ"/>
        </w:rPr>
      </w:pPr>
      <w:hyperlink w:anchor="_Toc81168369" w:history="1">
        <w:r w:rsidRPr="00DA1075">
          <w:rPr>
            <w:rStyle w:val="Hypertextovodkaz"/>
            <w:noProof/>
          </w:rPr>
          <w:t>3.2.1</w:t>
        </w:r>
        <w:r>
          <w:rPr>
            <w:rFonts w:asciiTheme="minorHAnsi" w:eastAsiaTheme="minorEastAsia" w:hAnsiTheme="minorHAnsi"/>
            <w:noProof/>
            <w:sz w:val="22"/>
            <w:lang w:eastAsia="cs-CZ"/>
          </w:rPr>
          <w:tab/>
        </w:r>
        <w:r w:rsidRPr="00DA1075">
          <w:rPr>
            <w:rStyle w:val="Hypertextovodkaz"/>
            <w:noProof/>
          </w:rPr>
          <w:t>Poloha přejezdu</w:t>
        </w:r>
        <w:r>
          <w:rPr>
            <w:noProof/>
            <w:webHidden/>
          </w:rPr>
          <w:tab/>
        </w:r>
        <w:r>
          <w:rPr>
            <w:noProof/>
            <w:webHidden/>
          </w:rPr>
          <w:fldChar w:fldCharType="begin"/>
        </w:r>
        <w:r>
          <w:rPr>
            <w:noProof/>
            <w:webHidden/>
          </w:rPr>
          <w:instrText xml:space="preserve"> PAGEREF _Toc81168369 \h </w:instrText>
        </w:r>
        <w:r>
          <w:rPr>
            <w:noProof/>
            <w:webHidden/>
          </w:rPr>
        </w:r>
        <w:r>
          <w:rPr>
            <w:noProof/>
            <w:webHidden/>
          </w:rPr>
          <w:fldChar w:fldCharType="separate"/>
        </w:r>
        <w:r>
          <w:rPr>
            <w:noProof/>
            <w:webHidden/>
          </w:rPr>
          <w:t>8</w:t>
        </w:r>
        <w:r>
          <w:rPr>
            <w:noProof/>
            <w:webHidden/>
          </w:rPr>
          <w:fldChar w:fldCharType="end"/>
        </w:r>
      </w:hyperlink>
    </w:p>
    <w:p w14:paraId="6D20DB73" w14:textId="3A2198FF" w:rsidR="006364AA" w:rsidRDefault="006364AA">
      <w:pPr>
        <w:pStyle w:val="Obsah3"/>
        <w:rPr>
          <w:rFonts w:asciiTheme="minorHAnsi" w:eastAsiaTheme="minorEastAsia" w:hAnsiTheme="minorHAnsi"/>
          <w:noProof/>
          <w:sz w:val="22"/>
          <w:lang w:eastAsia="cs-CZ"/>
        </w:rPr>
      </w:pPr>
      <w:hyperlink w:anchor="_Toc81168370" w:history="1">
        <w:r w:rsidRPr="00DA1075">
          <w:rPr>
            <w:rStyle w:val="Hypertextovodkaz"/>
            <w:noProof/>
          </w:rPr>
          <w:t>3.2.2</w:t>
        </w:r>
        <w:r>
          <w:rPr>
            <w:rFonts w:asciiTheme="minorHAnsi" w:eastAsiaTheme="minorEastAsia" w:hAnsiTheme="minorHAnsi"/>
            <w:noProof/>
            <w:sz w:val="22"/>
            <w:lang w:eastAsia="cs-CZ"/>
          </w:rPr>
          <w:tab/>
        </w:r>
        <w:r w:rsidRPr="00DA1075">
          <w:rPr>
            <w:rStyle w:val="Hypertextovodkaz"/>
            <w:noProof/>
          </w:rPr>
          <w:t>Světelná výstraha</w:t>
        </w:r>
        <w:r>
          <w:rPr>
            <w:noProof/>
            <w:webHidden/>
          </w:rPr>
          <w:tab/>
        </w:r>
        <w:r>
          <w:rPr>
            <w:noProof/>
            <w:webHidden/>
          </w:rPr>
          <w:fldChar w:fldCharType="begin"/>
        </w:r>
        <w:r>
          <w:rPr>
            <w:noProof/>
            <w:webHidden/>
          </w:rPr>
          <w:instrText xml:space="preserve"> PAGEREF _Toc81168370 \h </w:instrText>
        </w:r>
        <w:r>
          <w:rPr>
            <w:noProof/>
            <w:webHidden/>
          </w:rPr>
        </w:r>
        <w:r>
          <w:rPr>
            <w:noProof/>
            <w:webHidden/>
          </w:rPr>
          <w:fldChar w:fldCharType="separate"/>
        </w:r>
        <w:r>
          <w:rPr>
            <w:noProof/>
            <w:webHidden/>
          </w:rPr>
          <w:t>9</w:t>
        </w:r>
        <w:r>
          <w:rPr>
            <w:noProof/>
            <w:webHidden/>
          </w:rPr>
          <w:fldChar w:fldCharType="end"/>
        </w:r>
      </w:hyperlink>
    </w:p>
    <w:p w14:paraId="208FB3E7" w14:textId="33467325" w:rsidR="006364AA" w:rsidRDefault="006364AA">
      <w:pPr>
        <w:pStyle w:val="Obsah4"/>
        <w:rPr>
          <w:rFonts w:asciiTheme="minorHAnsi" w:eastAsiaTheme="minorEastAsia" w:hAnsiTheme="minorHAnsi"/>
          <w:noProof/>
          <w:sz w:val="22"/>
          <w:lang w:eastAsia="cs-CZ"/>
        </w:rPr>
      </w:pPr>
      <w:hyperlink w:anchor="_Toc81168371" w:history="1">
        <w:r w:rsidRPr="00DA1075">
          <w:rPr>
            <w:rStyle w:val="Hypertextovodkaz"/>
            <w:noProof/>
          </w:rPr>
          <w:t>3.2.2.1</w:t>
        </w:r>
        <w:r>
          <w:rPr>
            <w:rFonts w:asciiTheme="minorHAnsi" w:eastAsiaTheme="minorEastAsia" w:hAnsiTheme="minorHAnsi"/>
            <w:noProof/>
            <w:sz w:val="22"/>
            <w:lang w:eastAsia="cs-CZ"/>
          </w:rPr>
          <w:tab/>
        </w:r>
        <w:r w:rsidRPr="00DA1075">
          <w:rPr>
            <w:rStyle w:val="Hypertextovodkaz"/>
            <w:noProof/>
          </w:rPr>
          <w:t>Viditelnost výstražníků</w:t>
        </w:r>
        <w:r>
          <w:rPr>
            <w:noProof/>
            <w:webHidden/>
          </w:rPr>
          <w:tab/>
        </w:r>
        <w:r>
          <w:rPr>
            <w:noProof/>
            <w:webHidden/>
          </w:rPr>
          <w:fldChar w:fldCharType="begin"/>
        </w:r>
        <w:r>
          <w:rPr>
            <w:noProof/>
            <w:webHidden/>
          </w:rPr>
          <w:instrText xml:space="preserve"> PAGEREF _Toc81168371 \h </w:instrText>
        </w:r>
        <w:r>
          <w:rPr>
            <w:noProof/>
            <w:webHidden/>
          </w:rPr>
        </w:r>
        <w:r>
          <w:rPr>
            <w:noProof/>
            <w:webHidden/>
          </w:rPr>
          <w:fldChar w:fldCharType="separate"/>
        </w:r>
        <w:r>
          <w:rPr>
            <w:noProof/>
            <w:webHidden/>
          </w:rPr>
          <w:t>9</w:t>
        </w:r>
        <w:r>
          <w:rPr>
            <w:noProof/>
            <w:webHidden/>
          </w:rPr>
          <w:fldChar w:fldCharType="end"/>
        </w:r>
      </w:hyperlink>
    </w:p>
    <w:p w14:paraId="43F578C3" w14:textId="7F5FC9B8" w:rsidR="006364AA" w:rsidRDefault="006364AA">
      <w:pPr>
        <w:pStyle w:val="Obsah3"/>
        <w:rPr>
          <w:rFonts w:asciiTheme="minorHAnsi" w:eastAsiaTheme="minorEastAsia" w:hAnsiTheme="minorHAnsi"/>
          <w:noProof/>
          <w:sz w:val="22"/>
          <w:lang w:eastAsia="cs-CZ"/>
        </w:rPr>
      </w:pPr>
      <w:hyperlink w:anchor="_Toc81168372" w:history="1">
        <w:r w:rsidRPr="00DA1075">
          <w:rPr>
            <w:rStyle w:val="Hypertextovodkaz"/>
            <w:noProof/>
          </w:rPr>
          <w:t>3.2.3</w:t>
        </w:r>
        <w:r>
          <w:rPr>
            <w:rFonts w:asciiTheme="minorHAnsi" w:eastAsiaTheme="minorEastAsia" w:hAnsiTheme="minorHAnsi"/>
            <w:noProof/>
            <w:sz w:val="22"/>
            <w:lang w:eastAsia="cs-CZ"/>
          </w:rPr>
          <w:tab/>
        </w:r>
        <w:r w:rsidRPr="00DA1075">
          <w:rPr>
            <w:rStyle w:val="Hypertextovodkaz"/>
            <w:noProof/>
          </w:rPr>
          <w:t>Mechanická výstraha</w:t>
        </w:r>
        <w:r>
          <w:rPr>
            <w:noProof/>
            <w:webHidden/>
          </w:rPr>
          <w:tab/>
        </w:r>
        <w:r>
          <w:rPr>
            <w:noProof/>
            <w:webHidden/>
          </w:rPr>
          <w:fldChar w:fldCharType="begin"/>
        </w:r>
        <w:r>
          <w:rPr>
            <w:noProof/>
            <w:webHidden/>
          </w:rPr>
          <w:instrText xml:space="preserve"> PAGEREF _Toc81168372 \h </w:instrText>
        </w:r>
        <w:r>
          <w:rPr>
            <w:noProof/>
            <w:webHidden/>
          </w:rPr>
        </w:r>
        <w:r>
          <w:rPr>
            <w:noProof/>
            <w:webHidden/>
          </w:rPr>
          <w:fldChar w:fldCharType="separate"/>
        </w:r>
        <w:r>
          <w:rPr>
            <w:noProof/>
            <w:webHidden/>
          </w:rPr>
          <w:t>9</w:t>
        </w:r>
        <w:r>
          <w:rPr>
            <w:noProof/>
            <w:webHidden/>
          </w:rPr>
          <w:fldChar w:fldCharType="end"/>
        </w:r>
      </w:hyperlink>
    </w:p>
    <w:p w14:paraId="3B26B47F" w14:textId="07C0E76E" w:rsidR="006364AA" w:rsidRDefault="006364AA">
      <w:pPr>
        <w:pStyle w:val="Obsah4"/>
        <w:rPr>
          <w:rFonts w:asciiTheme="minorHAnsi" w:eastAsiaTheme="minorEastAsia" w:hAnsiTheme="minorHAnsi"/>
          <w:noProof/>
          <w:sz w:val="22"/>
          <w:lang w:eastAsia="cs-CZ"/>
        </w:rPr>
      </w:pPr>
      <w:hyperlink w:anchor="_Toc81168373" w:history="1">
        <w:r w:rsidRPr="00DA1075">
          <w:rPr>
            <w:rStyle w:val="Hypertextovodkaz"/>
            <w:noProof/>
          </w:rPr>
          <w:t>3.2.3.1</w:t>
        </w:r>
        <w:r>
          <w:rPr>
            <w:rFonts w:asciiTheme="minorHAnsi" w:eastAsiaTheme="minorEastAsia" w:hAnsiTheme="minorHAnsi"/>
            <w:noProof/>
            <w:sz w:val="22"/>
            <w:lang w:eastAsia="cs-CZ"/>
          </w:rPr>
          <w:tab/>
        </w:r>
        <w:r w:rsidRPr="00DA1075">
          <w:rPr>
            <w:rStyle w:val="Hypertextovodkaz"/>
            <w:noProof/>
          </w:rPr>
          <w:t>Doplnění břevnových svítilen</w:t>
        </w:r>
        <w:r>
          <w:rPr>
            <w:noProof/>
            <w:webHidden/>
          </w:rPr>
          <w:tab/>
        </w:r>
        <w:r>
          <w:rPr>
            <w:noProof/>
            <w:webHidden/>
          </w:rPr>
          <w:fldChar w:fldCharType="begin"/>
        </w:r>
        <w:r>
          <w:rPr>
            <w:noProof/>
            <w:webHidden/>
          </w:rPr>
          <w:instrText xml:space="preserve"> PAGEREF _Toc81168373 \h </w:instrText>
        </w:r>
        <w:r>
          <w:rPr>
            <w:noProof/>
            <w:webHidden/>
          </w:rPr>
        </w:r>
        <w:r>
          <w:rPr>
            <w:noProof/>
            <w:webHidden/>
          </w:rPr>
          <w:fldChar w:fldCharType="separate"/>
        </w:r>
        <w:r>
          <w:rPr>
            <w:noProof/>
            <w:webHidden/>
          </w:rPr>
          <w:t>9</w:t>
        </w:r>
        <w:r>
          <w:rPr>
            <w:noProof/>
            <w:webHidden/>
          </w:rPr>
          <w:fldChar w:fldCharType="end"/>
        </w:r>
      </w:hyperlink>
    </w:p>
    <w:p w14:paraId="56E735F1" w14:textId="3CDD283E" w:rsidR="006364AA" w:rsidRDefault="006364AA">
      <w:pPr>
        <w:pStyle w:val="Obsah3"/>
        <w:rPr>
          <w:rFonts w:asciiTheme="minorHAnsi" w:eastAsiaTheme="minorEastAsia" w:hAnsiTheme="minorHAnsi"/>
          <w:noProof/>
          <w:sz w:val="22"/>
          <w:lang w:eastAsia="cs-CZ"/>
        </w:rPr>
      </w:pPr>
      <w:hyperlink w:anchor="_Toc81168374" w:history="1">
        <w:r w:rsidRPr="00DA1075">
          <w:rPr>
            <w:rStyle w:val="Hypertextovodkaz"/>
            <w:noProof/>
          </w:rPr>
          <w:t>3.2.4</w:t>
        </w:r>
        <w:r>
          <w:rPr>
            <w:rFonts w:asciiTheme="minorHAnsi" w:eastAsiaTheme="minorEastAsia" w:hAnsiTheme="minorHAnsi"/>
            <w:noProof/>
            <w:sz w:val="22"/>
            <w:lang w:eastAsia="cs-CZ"/>
          </w:rPr>
          <w:tab/>
        </w:r>
        <w:r w:rsidRPr="00DA1075">
          <w:rPr>
            <w:rStyle w:val="Hypertextovodkaz"/>
            <w:noProof/>
          </w:rPr>
          <w:t>Zvuková výstraha</w:t>
        </w:r>
        <w:r>
          <w:rPr>
            <w:noProof/>
            <w:webHidden/>
          </w:rPr>
          <w:tab/>
        </w:r>
        <w:r>
          <w:rPr>
            <w:noProof/>
            <w:webHidden/>
          </w:rPr>
          <w:fldChar w:fldCharType="begin"/>
        </w:r>
        <w:r>
          <w:rPr>
            <w:noProof/>
            <w:webHidden/>
          </w:rPr>
          <w:instrText xml:space="preserve"> PAGEREF _Toc81168374 \h </w:instrText>
        </w:r>
        <w:r>
          <w:rPr>
            <w:noProof/>
            <w:webHidden/>
          </w:rPr>
        </w:r>
        <w:r>
          <w:rPr>
            <w:noProof/>
            <w:webHidden/>
          </w:rPr>
          <w:fldChar w:fldCharType="separate"/>
        </w:r>
        <w:r>
          <w:rPr>
            <w:noProof/>
            <w:webHidden/>
          </w:rPr>
          <w:t>9</w:t>
        </w:r>
        <w:r>
          <w:rPr>
            <w:noProof/>
            <w:webHidden/>
          </w:rPr>
          <w:fldChar w:fldCharType="end"/>
        </w:r>
      </w:hyperlink>
    </w:p>
    <w:p w14:paraId="7F0D352A" w14:textId="7F629D41" w:rsidR="006364AA" w:rsidRDefault="006364AA">
      <w:pPr>
        <w:pStyle w:val="Obsah3"/>
        <w:rPr>
          <w:rFonts w:asciiTheme="minorHAnsi" w:eastAsiaTheme="minorEastAsia" w:hAnsiTheme="minorHAnsi"/>
          <w:noProof/>
          <w:sz w:val="22"/>
          <w:lang w:eastAsia="cs-CZ"/>
        </w:rPr>
      </w:pPr>
      <w:hyperlink w:anchor="_Toc81168375" w:history="1">
        <w:r w:rsidRPr="00DA1075">
          <w:rPr>
            <w:rStyle w:val="Hypertextovodkaz"/>
            <w:noProof/>
          </w:rPr>
          <w:t>3.2.5</w:t>
        </w:r>
        <w:r>
          <w:rPr>
            <w:rFonts w:asciiTheme="minorHAnsi" w:eastAsiaTheme="minorEastAsia" w:hAnsiTheme="minorHAnsi"/>
            <w:noProof/>
            <w:sz w:val="22"/>
            <w:lang w:eastAsia="cs-CZ"/>
          </w:rPr>
          <w:tab/>
        </w:r>
        <w:r w:rsidRPr="00DA1075">
          <w:rPr>
            <w:rStyle w:val="Hypertextovodkaz"/>
            <w:noProof/>
          </w:rPr>
          <w:t>Signalizace pro nevidomé</w:t>
        </w:r>
        <w:r>
          <w:rPr>
            <w:noProof/>
            <w:webHidden/>
          </w:rPr>
          <w:tab/>
        </w:r>
        <w:r>
          <w:rPr>
            <w:noProof/>
            <w:webHidden/>
          </w:rPr>
          <w:fldChar w:fldCharType="begin"/>
        </w:r>
        <w:r>
          <w:rPr>
            <w:noProof/>
            <w:webHidden/>
          </w:rPr>
          <w:instrText xml:space="preserve"> PAGEREF _Toc81168375 \h </w:instrText>
        </w:r>
        <w:r>
          <w:rPr>
            <w:noProof/>
            <w:webHidden/>
          </w:rPr>
        </w:r>
        <w:r>
          <w:rPr>
            <w:noProof/>
            <w:webHidden/>
          </w:rPr>
          <w:fldChar w:fldCharType="separate"/>
        </w:r>
        <w:r>
          <w:rPr>
            <w:noProof/>
            <w:webHidden/>
          </w:rPr>
          <w:t>9</w:t>
        </w:r>
        <w:r>
          <w:rPr>
            <w:noProof/>
            <w:webHidden/>
          </w:rPr>
          <w:fldChar w:fldCharType="end"/>
        </w:r>
      </w:hyperlink>
    </w:p>
    <w:p w14:paraId="38BD8B90" w14:textId="2901152E" w:rsidR="006364AA" w:rsidRDefault="006364AA">
      <w:pPr>
        <w:pStyle w:val="Obsah3"/>
        <w:rPr>
          <w:rFonts w:asciiTheme="minorHAnsi" w:eastAsiaTheme="minorEastAsia" w:hAnsiTheme="minorHAnsi"/>
          <w:noProof/>
          <w:sz w:val="22"/>
          <w:lang w:eastAsia="cs-CZ"/>
        </w:rPr>
      </w:pPr>
      <w:hyperlink w:anchor="_Toc81168376" w:history="1">
        <w:r w:rsidRPr="00DA1075">
          <w:rPr>
            <w:rStyle w:val="Hypertextovodkaz"/>
            <w:noProof/>
          </w:rPr>
          <w:t>3.2.6</w:t>
        </w:r>
        <w:r>
          <w:rPr>
            <w:rFonts w:asciiTheme="minorHAnsi" w:eastAsiaTheme="minorEastAsia" w:hAnsiTheme="minorHAnsi"/>
            <w:noProof/>
            <w:sz w:val="22"/>
            <w:lang w:eastAsia="cs-CZ"/>
          </w:rPr>
          <w:tab/>
        </w:r>
        <w:r w:rsidRPr="00DA1075">
          <w:rPr>
            <w:rStyle w:val="Hypertextovodkaz"/>
            <w:noProof/>
          </w:rPr>
          <w:t>Dopravní značení a návěsti</w:t>
        </w:r>
        <w:r>
          <w:rPr>
            <w:noProof/>
            <w:webHidden/>
          </w:rPr>
          <w:tab/>
        </w:r>
        <w:r>
          <w:rPr>
            <w:noProof/>
            <w:webHidden/>
          </w:rPr>
          <w:fldChar w:fldCharType="begin"/>
        </w:r>
        <w:r>
          <w:rPr>
            <w:noProof/>
            <w:webHidden/>
          </w:rPr>
          <w:instrText xml:space="preserve"> PAGEREF _Toc81168376 \h </w:instrText>
        </w:r>
        <w:r>
          <w:rPr>
            <w:noProof/>
            <w:webHidden/>
          </w:rPr>
        </w:r>
        <w:r>
          <w:rPr>
            <w:noProof/>
            <w:webHidden/>
          </w:rPr>
          <w:fldChar w:fldCharType="separate"/>
        </w:r>
        <w:r>
          <w:rPr>
            <w:noProof/>
            <w:webHidden/>
          </w:rPr>
          <w:t>10</w:t>
        </w:r>
        <w:r>
          <w:rPr>
            <w:noProof/>
            <w:webHidden/>
          </w:rPr>
          <w:fldChar w:fldCharType="end"/>
        </w:r>
      </w:hyperlink>
    </w:p>
    <w:p w14:paraId="5A9FDE2A" w14:textId="093ADF32" w:rsidR="006364AA" w:rsidRDefault="006364AA">
      <w:pPr>
        <w:pStyle w:val="Obsah3"/>
        <w:rPr>
          <w:rFonts w:asciiTheme="minorHAnsi" w:eastAsiaTheme="minorEastAsia" w:hAnsiTheme="minorHAnsi"/>
          <w:noProof/>
          <w:sz w:val="22"/>
          <w:lang w:eastAsia="cs-CZ"/>
        </w:rPr>
      </w:pPr>
      <w:hyperlink w:anchor="_Toc81168377" w:history="1">
        <w:r w:rsidRPr="00DA1075">
          <w:rPr>
            <w:rStyle w:val="Hypertextovodkaz"/>
            <w:noProof/>
          </w:rPr>
          <w:t>3.2.7</w:t>
        </w:r>
        <w:r>
          <w:rPr>
            <w:rFonts w:asciiTheme="minorHAnsi" w:eastAsiaTheme="minorEastAsia" w:hAnsiTheme="minorHAnsi"/>
            <w:noProof/>
            <w:sz w:val="22"/>
            <w:lang w:eastAsia="cs-CZ"/>
          </w:rPr>
          <w:tab/>
        </w:r>
        <w:r w:rsidRPr="00DA1075">
          <w:rPr>
            <w:rStyle w:val="Hypertextovodkaz"/>
            <w:noProof/>
          </w:rPr>
          <w:t>Železniční návěsti</w:t>
        </w:r>
        <w:r>
          <w:rPr>
            <w:noProof/>
            <w:webHidden/>
          </w:rPr>
          <w:tab/>
        </w:r>
        <w:r>
          <w:rPr>
            <w:noProof/>
            <w:webHidden/>
          </w:rPr>
          <w:fldChar w:fldCharType="begin"/>
        </w:r>
        <w:r>
          <w:rPr>
            <w:noProof/>
            <w:webHidden/>
          </w:rPr>
          <w:instrText xml:space="preserve"> PAGEREF _Toc81168377 \h </w:instrText>
        </w:r>
        <w:r>
          <w:rPr>
            <w:noProof/>
            <w:webHidden/>
          </w:rPr>
        </w:r>
        <w:r>
          <w:rPr>
            <w:noProof/>
            <w:webHidden/>
          </w:rPr>
          <w:fldChar w:fldCharType="separate"/>
        </w:r>
        <w:r>
          <w:rPr>
            <w:noProof/>
            <w:webHidden/>
          </w:rPr>
          <w:t>10</w:t>
        </w:r>
        <w:r>
          <w:rPr>
            <w:noProof/>
            <w:webHidden/>
          </w:rPr>
          <w:fldChar w:fldCharType="end"/>
        </w:r>
      </w:hyperlink>
    </w:p>
    <w:p w14:paraId="421ADCB5" w14:textId="3C41AE08" w:rsidR="006364AA" w:rsidRDefault="006364AA">
      <w:pPr>
        <w:pStyle w:val="Obsah2"/>
        <w:rPr>
          <w:rFonts w:asciiTheme="minorHAnsi" w:eastAsiaTheme="minorEastAsia" w:hAnsiTheme="minorHAnsi"/>
          <w:b w:val="0"/>
          <w:noProof/>
          <w:sz w:val="22"/>
          <w:lang w:eastAsia="cs-CZ"/>
        </w:rPr>
      </w:pPr>
      <w:hyperlink w:anchor="_Toc81168378" w:history="1">
        <w:r w:rsidRPr="00DA1075">
          <w:rPr>
            <w:rStyle w:val="Hypertextovodkaz"/>
            <w:noProof/>
          </w:rPr>
          <w:t>3.3</w:t>
        </w:r>
        <w:r>
          <w:rPr>
            <w:rFonts w:asciiTheme="minorHAnsi" w:eastAsiaTheme="minorEastAsia" w:hAnsiTheme="minorHAnsi"/>
            <w:b w:val="0"/>
            <w:noProof/>
            <w:sz w:val="22"/>
            <w:lang w:eastAsia="cs-CZ"/>
          </w:rPr>
          <w:tab/>
        </w:r>
        <w:r w:rsidRPr="00DA1075">
          <w:rPr>
            <w:rStyle w:val="Hypertextovodkaz"/>
            <w:noProof/>
          </w:rPr>
          <w:t>Umístění zařízení</w:t>
        </w:r>
        <w:r>
          <w:rPr>
            <w:noProof/>
            <w:webHidden/>
          </w:rPr>
          <w:tab/>
        </w:r>
        <w:r>
          <w:rPr>
            <w:noProof/>
            <w:webHidden/>
          </w:rPr>
          <w:fldChar w:fldCharType="begin"/>
        </w:r>
        <w:r>
          <w:rPr>
            <w:noProof/>
            <w:webHidden/>
          </w:rPr>
          <w:instrText xml:space="preserve"> PAGEREF _Toc81168378 \h </w:instrText>
        </w:r>
        <w:r>
          <w:rPr>
            <w:noProof/>
            <w:webHidden/>
          </w:rPr>
        </w:r>
        <w:r>
          <w:rPr>
            <w:noProof/>
            <w:webHidden/>
          </w:rPr>
          <w:fldChar w:fldCharType="separate"/>
        </w:r>
        <w:r>
          <w:rPr>
            <w:noProof/>
            <w:webHidden/>
          </w:rPr>
          <w:t>10</w:t>
        </w:r>
        <w:r>
          <w:rPr>
            <w:noProof/>
            <w:webHidden/>
          </w:rPr>
          <w:fldChar w:fldCharType="end"/>
        </w:r>
      </w:hyperlink>
    </w:p>
    <w:p w14:paraId="1B91D15D" w14:textId="6BD1138E" w:rsidR="006364AA" w:rsidRDefault="006364AA">
      <w:pPr>
        <w:pStyle w:val="Obsah2"/>
        <w:rPr>
          <w:rFonts w:asciiTheme="minorHAnsi" w:eastAsiaTheme="minorEastAsia" w:hAnsiTheme="minorHAnsi"/>
          <w:b w:val="0"/>
          <w:noProof/>
          <w:sz w:val="22"/>
          <w:lang w:eastAsia="cs-CZ"/>
        </w:rPr>
      </w:pPr>
      <w:hyperlink w:anchor="_Toc81168379" w:history="1">
        <w:r w:rsidRPr="00DA1075">
          <w:rPr>
            <w:rStyle w:val="Hypertextovodkaz"/>
            <w:noProof/>
          </w:rPr>
          <w:t>3.4</w:t>
        </w:r>
        <w:r>
          <w:rPr>
            <w:rFonts w:asciiTheme="minorHAnsi" w:eastAsiaTheme="minorEastAsia" w:hAnsiTheme="minorHAnsi"/>
            <w:b w:val="0"/>
            <w:noProof/>
            <w:sz w:val="22"/>
            <w:lang w:eastAsia="cs-CZ"/>
          </w:rPr>
          <w:tab/>
        </w:r>
        <w:r w:rsidRPr="00DA1075">
          <w:rPr>
            <w:rStyle w:val="Hypertextovodkaz"/>
            <w:noProof/>
          </w:rPr>
          <w:t>Kabelizace</w:t>
        </w:r>
        <w:r>
          <w:rPr>
            <w:noProof/>
            <w:webHidden/>
          </w:rPr>
          <w:tab/>
        </w:r>
        <w:r>
          <w:rPr>
            <w:noProof/>
            <w:webHidden/>
          </w:rPr>
          <w:fldChar w:fldCharType="begin"/>
        </w:r>
        <w:r>
          <w:rPr>
            <w:noProof/>
            <w:webHidden/>
          </w:rPr>
          <w:instrText xml:space="preserve"> PAGEREF _Toc81168379 \h </w:instrText>
        </w:r>
        <w:r>
          <w:rPr>
            <w:noProof/>
            <w:webHidden/>
          </w:rPr>
        </w:r>
        <w:r>
          <w:rPr>
            <w:noProof/>
            <w:webHidden/>
          </w:rPr>
          <w:fldChar w:fldCharType="separate"/>
        </w:r>
        <w:r>
          <w:rPr>
            <w:noProof/>
            <w:webHidden/>
          </w:rPr>
          <w:t>10</w:t>
        </w:r>
        <w:r>
          <w:rPr>
            <w:noProof/>
            <w:webHidden/>
          </w:rPr>
          <w:fldChar w:fldCharType="end"/>
        </w:r>
      </w:hyperlink>
    </w:p>
    <w:p w14:paraId="4419ACCF" w14:textId="4D78759D" w:rsidR="006364AA" w:rsidRDefault="006364AA">
      <w:pPr>
        <w:pStyle w:val="Obsah3"/>
        <w:rPr>
          <w:rFonts w:asciiTheme="minorHAnsi" w:eastAsiaTheme="minorEastAsia" w:hAnsiTheme="minorHAnsi"/>
          <w:noProof/>
          <w:sz w:val="22"/>
          <w:lang w:eastAsia="cs-CZ"/>
        </w:rPr>
      </w:pPr>
      <w:hyperlink w:anchor="_Toc81168380" w:history="1">
        <w:r w:rsidRPr="00DA1075">
          <w:rPr>
            <w:rStyle w:val="Hypertextovodkaz"/>
            <w:rFonts w:eastAsia="Arial Unicode MS"/>
            <w:noProof/>
          </w:rPr>
          <w:t>3.4.1</w:t>
        </w:r>
        <w:r>
          <w:rPr>
            <w:rFonts w:asciiTheme="minorHAnsi" w:eastAsiaTheme="minorEastAsia" w:hAnsiTheme="minorHAnsi"/>
            <w:noProof/>
            <w:sz w:val="22"/>
            <w:lang w:eastAsia="cs-CZ"/>
          </w:rPr>
          <w:tab/>
        </w:r>
        <w:r w:rsidRPr="00DA1075">
          <w:rPr>
            <w:rStyle w:val="Hypertextovodkaz"/>
            <w:noProof/>
          </w:rPr>
          <w:t>Venkovní kabelizace</w:t>
        </w:r>
        <w:r>
          <w:rPr>
            <w:noProof/>
            <w:webHidden/>
          </w:rPr>
          <w:tab/>
        </w:r>
        <w:r>
          <w:rPr>
            <w:noProof/>
            <w:webHidden/>
          </w:rPr>
          <w:fldChar w:fldCharType="begin"/>
        </w:r>
        <w:r>
          <w:rPr>
            <w:noProof/>
            <w:webHidden/>
          </w:rPr>
          <w:instrText xml:space="preserve"> PAGEREF _Toc81168380 \h </w:instrText>
        </w:r>
        <w:r>
          <w:rPr>
            <w:noProof/>
            <w:webHidden/>
          </w:rPr>
        </w:r>
        <w:r>
          <w:rPr>
            <w:noProof/>
            <w:webHidden/>
          </w:rPr>
          <w:fldChar w:fldCharType="separate"/>
        </w:r>
        <w:r>
          <w:rPr>
            <w:noProof/>
            <w:webHidden/>
          </w:rPr>
          <w:t>11</w:t>
        </w:r>
        <w:r>
          <w:rPr>
            <w:noProof/>
            <w:webHidden/>
          </w:rPr>
          <w:fldChar w:fldCharType="end"/>
        </w:r>
      </w:hyperlink>
    </w:p>
    <w:p w14:paraId="28075ABE" w14:textId="66C706B0" w:rsidR="006364AA" w:rsidRDefault="006364AA">
      <w:pPr>
        <w:pStyle w:val="Obsah4"/>
        <w:rPr>
          <w:rFonts w:asciiTheme="minorHAnsi" w:eastAsiaTheme="minorEastAsia" w:hAnsiTheme="minorHAnsi"/>
          <w:noProof/>
          <w:sz w:val="22"/>
          <w:lang w:eastAsia="cs-CZ"/>
        </w:rPr>
      </w:pPr>
      <w:hyperlink w:anchor="_Toc81168381" w:history="1">
        <w:r w:rsidRPr="00DA1075">
          <w:rPr>
            <w:rStyle w:val="Hypertextovodkaz"/>
            <w:noProof/>
          </w:rPr>
          <w:t>3.4.1.1</w:t>
        </w:r>
        <w:r>
          <w:rPr>
            <w:rFonts w:asciiTheme="minorHAnsi" w:eastAsiaTheme="minorEastAsia" w:hAnsiTheme="minorHAnsi"/>
            <w:noProof/>
            <w:sz w:val="22"/>
            <w:lang w:eastAsia="cs-CZ"/>
          </w:rPr>
          <w:tab/>
        </w:r>
        <w:r w:rsidRPr="00DA1075">
          <w:rPr>
            <w:rStyle w:val="Hypertextovodkaz"/>
            <w:noProof/>
          </w:rPr>
          <w:t>Všeobecně</w:t>
        </w:r>
        <w:r>
          <w:rPr>
            <w:noProof/>
            <w:webHidden/>
          </w:rPr>
          <w:tab/>
        </w:r>
        <w:r>
          <w:rPr>
            <w:noProof/>
            <w:webHidden/>
          </w:rPr>
          <w:fldChar w:fldCharType="begin"/>
        </w:r>
        <w:r>
          <w:rPr>
            <w:noProof/>
            <w:webHidden/>
          </w:rPr>
          <w:instrText xml:space="preserve"> PAGEREF _Toc81168381 \h </w:instrText>
        </w:r>
        <w:r>
          <w:rPr>
            <w:noProof/>
            <w:webHidden/>
          </w:rPr>
        </w:r>
        <w:r>
          <w:rPr>
            <w:noProof/>
            <w:webHidden/>
          </w:rPr>
          <w:fldChar w:fldCharType="separate"/>
        </w:r>
        <w:r>
          <w:rPr>
            <w:noProof/>
            <w:webHidden/>
          </w:rPr>
          <w:t>11</w:t>
        </w:r>
        <w:r>
          <w:rPr>
            <w:noProof/>
            <w:webHidden/>
          </w:rPr>
          <w:fldChar w:fldCharType="end"/>
        </w:r>
      </w:hyperlink>
    </w:p>
    <w:p w14:paraId="3D30E0D3" w14:textId="32D2D49C" w:rsidR="006364AA" w:rsidRDefault="006364AA">
      <w:pPr>
        <w:pStyle w:val="Obsah4"/>
        <w:rPr>
          <w:rFonts w:asciiTheme="minorHAnsi" w:eastAsiaTheme="minorEastAsia" w:hAnsiTheme="minorHAnsi"/>
          <w:noProof/>
          <w:sz w:val="22"/>
          <w:lang w:eastAsia="cs-CZ"/>
        </w:rPr>
      </w:pPr>
      <w:hyperlink w:anchor="_Toc81168382" w:history="1">
        <w:r w:rsidRPr="00DA1075">
          <w:rPr>
            <w:rStyle w:val="Hypertextovodkaz"/>
            <w:noProof/>
          </w:rPr>
          <w:t>3.4.1.2</w:t>
        </w:r>
        <w:r>
          <w:rPr>
            <w:rFonts w:asciiTheme="minorHAnsi" w:eastAsiaTheme="minorEastAsia" w:hAnsiTheme="minorHAnsi"/>
            <w:noProof/>
            <w:sz w:val="22"/>
            <w:lang w:eastAsia="cs-CZ"/>
          </w:rPr>
          <w:tab/>
        </w:r>
        <w:r w:rsidRPr="00DA1075">
          <w:rPr>
            <w:rStyle w:val="Hypertextovodkaz"/>
            <w:noProof/>
          </w:rPr>
          <w:t>Vedení kabelové trasy</w:t>
        </w:r>
        <w:r>
          <w:rPr>
            <w:noProof/>
            <w:webHidden/>
          </w:rPr>
          <w:tab/>
        </w:r>
        <w:r>
          <w:rPr>
            <w:noProof/>
            <w:webHidden/>
          </w:rPr>
          <w:fldChar w:fldCharType="begin"/>
        </w:r>
        <w:r>
          <w:rPr>
            <w:noProof/>
            <w:webHidden/>
          </w:rPr>
          <w:instrText xml:space="preserve"> PAGEREF _Toc81168382 \h </w:instrText>
        </w:r>
        <w:r>
          <w:rPr>
            <w:noProof/>
            <w:webHidden/>
          </w:rPr>
        </w:r>
        <w:r>
          <w:rPr>
            <w:noProof/>
            <w:webHidden/>
          </w:rPr>
          <w:fldChar w:fldCharType="separate"/>
        </w:r>
        <w:r>
          <w:rPr>
            <w:noProof/>
            <w:webHidden/>
          </w:rPr>
          <w:t>11</w:t>
        </w:r>
        <w:r>
          <w:rPr>
            <w:noProof/>
            <w:webHidden/>
          </w:rPr>
          <w:fldChar w:fldCharType="end"/>
        </w:r>
      </w:hyperlink>
    </w:p>
    <w:p w14:paraId="172DC22A" w14:textId="486207EB" w:rsidR="006364AA" w:rsidRDefault="006364AA">
      <w:pPr>
        <w:pStyle w:val="Obsah3"/>
        <w:rPr>
          <w:rFonts w:asciiTheme="minorHAnsi" w:eastAsiaTheme="minorEastAsia" w:hAnsiTheme="minorHAnsi"/>
          <w:noProof/>
          <w:sz w:val="22"/>
          <w:lang w:eastAsia="cs-CZ"/>
        </w:rPr>
      </w:pPr>
      <w:hyperlink w:anchor="_Toc81168383" w:history="1">
        <w:r w:rsidRPr="00DA1075">
          <w:rPr>
            <w:rStyle w:val="Hypertextovodkaz"/>
            <w:noProof/>
          </w:rPr>
          <w:t>3.4.2</w:t>
        </w:r>
        <w:r>
          <w:rPr>
            <w:rFonts w:asciiTheme="minorHAnsi" w:eastAsiaTheme="minorEastAsia" w:hAnsiTheme="minorHAnsi"/>
            <w:noProof/>
            <w:sz w:val="22"/>
            <w:lang w:eastAsia="cs-CZ"/>
          </w:rPr>
          <w:tab/>
        </w:r>
        <w:r w:rsidRPr="00DA1075">
          <w:rPr>
            <w:rStyle w:val="Hypertextovodkaz"/>
            <w:noProof/>
          </w:rPr>
          <w:t>Vnitřní rozvody</w:t>
        </w:r>
        <w:r>
          <w:rPr>
            <w:noProof/>
            <w:webHidden/>
          </w:rPr>
          <w:tab/>
        </w:r>
        <w:r>
          <w:rPr>
            <w:noProof/>
            <w:webHidden/>
          </w:rPr>
          <w:fldChar w:fldCharType="begin"/>
        </w:r>
        <w:r>
          <w:rPr>
            <w:noProof/>
            <w:webHidden/>
          </w:rPr>
          <w:instrText xml:space="preserve"> PAGEREF _Toc81168383 \h </w:instrText>
        </w:r>
        <w:r>
          <w:rPr>
            <w:noProof/>
            <w:webHidden/>
          </w:rPr>
        </w:r>
        <w:r>
          <w:rPr>
            <w:noProof/>
            <w:webHidden/>
          </w:rPr>
          <w:fldChar w:fldCharType="separate"/>
        </w:r>
        <w:r>
          <w:rPr>
            <w:noProof/>
            <w:webHidden/>
          </w:rPr>
          <w:t>12</w:t>
        </w:r>
        <w:r>
          <w:rPr>
            <w:noProof/>
            <w:webHidden/>
          </w:rPr>
          <w:fldChar w:fldCharType="end"/>
        </w:r>
      </w:hyperlink>
    </w:p>
    <w:p w14:paraId="517E91FC" w14:textId="787343B5" w:rsidR="006364AA" w:rsidRDefault="006364AA">
      <w:pPr>
        <w:pStyle w:val="Obsah2"/>
        <w:rPr>
          <w:rFonts w:asciiTheme="minorHAnsi" w:eastAsiaTheme="minorEastAsia" w:hAnsiTheme="minorHAnsi"/>
          <w:b w:val="0"/>
          <w:noProof/>
          <w:sz w:val="22"/>
          <w:lang w:eastAsia="cs-CZ"/>
        </w:rPr>
      </w:pPr>
      <w:hyperlink w:anchor="_Toc81168384" w:history="1">
        <w:r w:rsidRPr="00DA1075">
          <w:rPr>
            <w:rStyle w:val="Hypertextovodkaz"/>
            <w:noProof/>
          </w:rPr>
          <w:t>3.5</w:t>
        </w:r>
        <w:r>
          <w:rPr>
            <w:rFonts w:asciiTheme="minorHAnsi" w:eastAsiaTheme="minorEastAsia" w:hAnsiTheme="minorHAnsi"/>
            <w:b w:val="0"/>
            <w:noProof/>
            <w:sz w:val="22"/>
            <w:lang w:eastAsia="cs-CZ"/>
          </w:rPr>
          <w:tab/>
        </w:r>
        <w:r w:rsidRPr="00DA1075">
          <w:rPr>
            <w:rStyle w:val="Hypertextovodkaz"/>
            <w:noProof/>
          </w:rPr>
          <w:t>Ovládání PZS</w:t>
        </w:r>
        <w:r>
          <w:rPr>
            <w:noProof/>
            <w:webHidden/>
          </w:rPr>
          <w:tab/>
        </w:r>
        <w:r>
          <w:rPr>
            <w:noProof/>
            <w:webHidden/>
          </w:rPr>
          <w:fldChar w:fldCharType="begin"/>
        </w:r>
        <w:r>
          <w:rPr>
            <w:noProof/>
            <w:webHidden/>
          </w:rPr>
          <w:instrText xml:space="preserve"> PAGEREF _Toc81168384 \h </w:instrText>
        </w:r>
        <w:r>
          <w:rPr>
            <w:noProof/>
            <w:webHidden/>
          </w:rPr>
        </w:r>
        <w:r>
          <w:rPr>
            <w:noProof/>
            <w:webHidden/>
          </w:rPr>
          <w:fldChar w:fldCharType="separate"/>
        </w:r>
        <w:r>
          <w:rPr>
            <w:noProof/>
            <w:webHidden/>
          </w:rPr>
          <w:t>12</w:t>
        </w:r>
        <w:r>
          <w:rPr>
            <w:noProof/>
            <w:webHidden/>
          </w:rPr>
          <w:fldChar w:fldCharType="end"/>
        </w:r>
      </w:hyperlink>
    </w:p>
    <w:p w14:paraId="7FB34A62" w14:textId="00A23106" w:rsidR="006364AA" w:rsidRDefault="006364AA">
      <w:pPr>
        <w:pStyle w:val="Obsah3"/>
        <w:rPr>
          <w:rFonts w:asciiTheme="minorHAnsi" w:eastAsiaTheme="minorEastAsia" w:hAnsiTheme="minorHAnsi"/>
          <w:noProof/>
          <w:sz w:val="22"/>
          <w:lang w:eastAsia="cs-CZ"/>
        </w:rPr>
      </w:pPr>
      <w:hyperlink w:anchor="_Toc81168385" w:history="1">
        <w:r w:rsidRPr="00DA1075">
          <w:rPr>
            <w:rStyle w:val="Hypertextovodkaz"/>
            <w:noProof/>
          </w:rPr>
          <w:t>3.5.1</w:t>
        </w:r>
        <w:r>
          <w:rPr>
            <w:rFonts w:asciiTheme="minorHAnsi" w:eastAsiaTheme="minorEastAsia" w:hAnsiTheme="minorHAnsi"/>
            <w:noProof/>
            <w:sz w:val="22"/>
            <w:lang w:eastAsia="cs-CZ"/>
          </w:rPr>
          <w:tab/>
        </w:r>
        <w:r w:rsidRPr="00DA1075">
          <w:rPr>
            <w:rStyle w:val="Hypertextovodkaz"/>
            <w:noProof/>
          </w:rPr>
          <w:t>Automatické ovládání</w:t>
        </w:r>
        <w:r>
          <w:rPr>
            <w:noProof/>
            <w:webHidden/>
          </w:rPr>
          <w:tab/>
        </w:r>
        <w:r>
          <w:rPr>
            <w:noProof/>
            <w:webHidden/>
          </w:rPr>
          <w:fldChar w:fldCharType="begin"/>
        </w:r>
        <w:r>
          <w:rPr>
            <w:noProof/>
            <w:webHidden/>
          </w:rPr>
          <w:instrText xml:space="preserve"> PAGEREF _Toc81168385 \h </w:instrText>
        </w:r>
        <w:r>
          <w:rPr>
            <w:noProof/>
            <w:webHidden/>
          </w:rPr>
        </w:r>
        <w:r>
          <w:rPr>
            <w:noProof/>
            <w:webHidden/>
          </w:rPr>
          <w:fldChar w:fldCharType="separate"/>
        </w:r>
        <w:r>
          <w:rPr>
            <w:noProof/>
            <w:webHidden/>
          </w:rPr>
          <w:t>12</w:t>
        </w:r>
        <w:r>
          <w:rPr>
            <w:noProof/>
            <w:webHidden/>
          </w:rPr>
          <w:fldChar w:fldCharType="end"/>
        </w:r>
      </w:hyperlink>
    </w:p>
    <w:p w14:paraId="1C3989A4" w14:textId="3C17591B" w:rsidR="006364AA" w:rsidRDefault="006364AA">
      <w:pPr>
        <w:pStyle w:val="Obsah3"/>
        <w:rPr>
          <w:rFonts w:asciiTheme="minorHAnsi" w:eastAsiaTheme="minorEastAsia" w:hAnsiTheme="minorHAnsi"/>
          <w:noProof/>
          <w:sz w:val="22"/>
          <w:lang w:eastAsia="cs-CZ"/>
        </w:rPr>
      </w:pPr>
      <w:hyperlink w:anchor="_Toc81168386" w:history="1">
        <w:r w:rsidRPr="00DA1075">
          <w:rPr>
            <w:rStyle w:val="Hypertextovodkaz"/>
            <w:noProof/>
          </w:rPr>
          <w:t>3.5.2</w:t>
        </w:r>
        <w:r>
          <w:rPr>
            <w:rFonts w:asciiTheme="minorHAnsi" w:eastAsiaTheme="minorEastAsia" w:hAnsiTheme="minorHAnsi"/>
            <w:noProof/>
            <w:sz w:val="22"/>
            <w:lang w:eastAsia="cs-CZ"/>
          </w:rPr>
          <w:tab/>
        </w:r>
        <w:r w:rsidRPr="00DA1075">
          <w:rPr>
            <w:rStyle w:val="Hypertextovodkaz"/>
            <w:noProof/>
          </w:rPr>
          <w:t>Ruční ovládání</w:t>
        </w:r>
        <w:r>
          <w:rPr>
            <w:noProof/>
            <w:webHidden/>
          </w:rPr>
          <w:tab/>
        </w:r>
        <w:r>
          <w:rPr>
            <w:noProof/>
            <w:webHidden/>
          </w:rPr>
          <w:fldChar w:fldCharType="begin"/>
        </w:r>
        <w:r>
          <w:rPr>
            <w:noProof/>
            <w:webHidden/>
          </w:rPr>
          <w:instrText xml:space="preserve"> PAGEREF _Toc81168386 \h </w:instrText>
        </w:r>
        <w:r>
          <w:rPr>
            <w:noProof/>
            <w:webHidden/>
          </w:rPr>
        </w:r>
        <w:r>
          <w:rPr>
            <w:noProof/>
            <w:webHidden/>
          </w:rPr>
          <w:fldChar w:fldCharType="separate"/>
        </w:r>
        <w:r>
          <w:rPr>
            <w:noProof/>
            <w:webHidden/>
          </w:rPr>
          <w:t>12</w:t>
        </w:r>
        <w:r>
          <w:rPr>
            <w:noProof/>
            <w:webHidden/>
          </w:rPr>
          <w:fldChar w:fldCharType="end"/>
        </w:r>
      </w:hyperlink>
    </w:p>
    <w:p w14:paraId="66620BC1" w14:textId="418B90C7" w:rsidR="006364AA" w:rsidRDefault="006364AA">
      <w:pPr>
        <w:pStyle w:val="Obsah3"/>
        <w:rPr>
          <w:rFonts w:asciiTheme="minorHAnsi" w:eastAsiaTheme="minorEastAsia" w:hAnsiTheme="minorHAnsi"/>
          <w:noProof/>
          <w:sz w:val="22"/>
          <w:lang w:eastAsia="cs-CZ"/>
        </w:rPr>
      </w:pPr>
      <w:hyperlink w:anchor="_Toc81168387" w:history="1">
        <w:r w:rsidRPr="00DA1075">
          <w:rPr>
            <w:rStyle w:val="Hypertextovodkaz"/>
            <w:noProof/>
          </w:rPr>
          <w:t>3.5.3</w:t>
        </w:r>
        <w:r>
          <w:rPr>
            <w:rFonts w:asciiTheme="minorHAnsi" w:eastAsiaTheme="minorEastAsia" w:hAnsiTheme="minorHAnsi"/>
            <w:noProof/>
            <w:sz w:val="22"/>
            <w:lang w:eastAsia="cs-CZ"/>
          </w:rPr>
          <w:tab/>
        </w:r>
        <w:r w:rsidRPr="00DA1075">
          <w:rPr>
            <w:rStyle w:val="Hypertextovodkaz"/>
            <w:noProof/>
          </w:rPr>
          <w:t>Nouzová obsluha</w:t>
        </w:r>
        <w:r>
          <w:rPr>
            <w:noProof/>
            <w:webHidden/>
          </w:rPr>
          <w:tab/>
        </w:r>
        <w:r>
          <w:rPr>
            <w:noProof/>
            <w:webHidden/>
          </w:rPr>
          <w:fldChar w:fldCharType="begin"/>
        </w:r>
        <w:r>
          <w:rPr>
            <w:noProof/>
            <w:webHidden/>
          </w:rPr>
          <w:instrText xml:space="preserve"> PAGEREF _Toc81168387 \h </w:instrText>
        </w:r>
        <w:r>
          <w:rPr>
            <w:noProof/>
            <w:webHidden/>
          </w:rPr>
        </w:r>
        <w:r>
          <w:rPr>
            <w:noProof/>
            <w:webHidden/>
          </w:rPr>
          <w:fldChar w:fldCharType="separate"/>
        </w:r>
        <w:r>
          <w:rPr>
            <w:noProof/>
            <w:webHidden/>
          </w:rPr>
          <w:t>12</w:t>
        </w:r>
        <w:r>
          <w:rPr>
            <w:noProof/>
            <w:webHidden/>
          </w:rPr>
          <w:fldChar w:fldCharType="end"/>
        </w:r>
      </w:hyperlink>
    </w:p>
    <w:p w14:paraId="5A69C746" w14:textId="11EADCEE" w:rsidR="006364AA" w:rsidRDefault="006364AA">
      <w:pPr>
        <w:pStyle w:val="Obsah2"/>
        <w:rPr>
          <w:rFonts w:asciiTheme="minorHAnsi" w:eastAsiaTheme="minorEastAsia" w:hAnsiTheme="minorHAnsi"/>
          <w:b w:val="0"/>
          <w:noProof/>
          <w:sz w:val="22"/>
          <w:lang w:eastAsia="cs-CZ"/>
        </w:rPr>
      </w:pPr>
      <w:hyperlink w:anchor="_Toc81168388" w:history="1">
        <w:r w:rsidRPr="00DA1075">
          <w:rPr>
            <w:rStyle w:val="Hypertextovodkaz"/>
            <w:noProof/>
          </w:rPr>
          <w:t>3.6</w:t>
        </w:r>
        <w:r>
          <w:rPr>
            <w:rFonts w:asciiTheme="minorHAnsi" w:eastAsiaTheme="minorEastAsia" w:hAnsiTheme="minorHAnsi"/>
            <w:b w:val="0"/>
            <w:noProof/>
            <w:sz w:val="22"/>
            <w:lang w:eastAsia="cs-CZ"/>
          </w:rPr>
          <w:tab/>
        </w:r>
        <w:r w:rsidRPr="00DA1075">
          <w:rPr>
            <w:rStyle w:val="Hypertextovodkaz"/>
            <w:noProof/>
          </w:rPr>
          <w:t>Počítače náprav</w:t>
        </w:r>
        <w:r>
          <w:rPr>
            <w:noProof/>
            <w:webHidden/>
          </w:rPr>
          <w:tab/>
        </w:r>
        <w:r>
          <w:rPr>
            <w:noProof/>
            <w:webHidden/>
          </w:rPr>
          <w:fldChar w:fldCharType="begin"/>
        </w:r>
        <w:r>
          <w:rPr>
            <w:noProof/>
            <w:webHidden/>
          </w:rPr>
          <w:instrText xml:space="preserve"> PAGEREF _Toc81168388 \h </w:instrText>
        </w:r>
        <w:r>
          <w:rPr>
            <w:noProof/>
            <w:webHidden/>
          </w:rPr>
        </w:r>
        <w:r>
          <w:rPr>
            <w:noProof/>
            <w:webHidden/>
          </w:rPr>
          <w:fldChar w:fldCharType="separate"/>
        </w:r>
        <w:r>
          <w:rPr>
            <w:noProof/>
            <w:webHidden/>
          </w:rPr>
          <w:t>12</w:t>
        </w:r>
        <w:r>
          <w:rPr>
            <w:noProof/>
            <w:webHidden/>
          </w:rPr>
          <w:fldChar w:fldCharType="end"/>
        </w:r>
      </w:hyperlink>
    </w:p>
    <w:p w14:paraId="270EB24E" w14:textId="6BC89643" w:rsidR="006364AA" w:rsidRDefault="006364AA">
      <w:pPr>
        <w:pStyle w:val="Obsah2"/>
        <w:rPr>
          <w:rFonts w:asciiTheme="minorHAnsi" w:eastAsiaTheme="minorEastAsia" w:hAnsiTheme="minorHAnsi"/>
          <w:b w:val="0"/>
          <w:noProof/>
          <w:sz w:val="22"/>
          <w:lang w:eastAsia="cs-CZ"/>
        </w:rPr>
      </w:pPr>
      <w:hyperlink w:anchor="_Toc81168389" w:history="1">
        <w:r w:rsidRPr="00DA1075">
          <w:rPr>
            <w:rStyle w:val="Hypertextovodkaz"/>
            <w:noProof/>
          </w:rPr>
          <w:t>3.7</w:t>
        </w:r>
        <w:r>
          <w:rPr>
            <w:rFonts w:asciiTheme="minorHAnsi" w:eastAsiaTheme="minorEastAsia" w:hAnsiTheme="minorHAnsi"/>
            <w:b w:val="0"/>
            <w:noProof/>
            <w:sz w:val="22"/>
            <w:lang w:eastAsia="cs-CZ"/>
          </w:rPr>
          <w:tab/>
        </w:r>
        <w:r w:rsidRPr="00DA1075">
          <w:rPr>
            <w:rStyle w:val="Hypertextovodkaz"/>
            <w:noProof/>
          </w:rPr>
          <w:t>Přenosové, diagnostické a záznamové zařízení</w:t>
        </w:r>
        <w:r>
          <w:rPr>
            <w:noProof/>
            <w:webHidden/>
          </w:rPr>
          <w:tab/>
        </w:r>
        <w:r>
          <w:rPr>
            <w:noProof/>
            <w:webHidden/>
          </w:rPr>
          <w:fldChar w:fldCharType="begin"/>
        </w:r>
        <w:r>
          <w:rPr>
            <w:noProof/>
            <w:webHidden/>
          </w:rPr>
          <w:instrText xml:space="preserve"> PAGEREF _Toc81168389 \h </w:instrText>
        </w:r>
        <w:r>
          <w:rPr>
            <w:noProof/>
            <w:webHidden/>
          </w:rPr>
        </w:r>
        <w:r>
          <w:rPr>
            <w:noProof/>
            <w:webHidden/>
          </w:rPr>
          <w:fldChar w:fldCharType="separate"/>
        </w:r>
        <w:r>
          <w:rPr>
            <w:noProof/>
            <w:webHidden/>
          </w:rPr>
          <w:t>13</w:t>
        </w:r>
        <w:r>
          <w:rPr>
            <w:noProof/>
            <w:webHidden/>
          </w:rPr>
          <w:fldChar w:fldCharType="end"/>
        </w:r>
      </w:hyperlink>
    </w:p>
    <w:p w14:paraId="79DB270F" w14:textId="06E0CB90" w:rsidR="006364AA" w:rsidRDefault="006364AA">
      <w:pPr>
        <w:pStyle w:val="Obsah2"/>
        <w:rPr>
          <w:rFonts w:asciiTheme="minorHAnsi" w:eastAsiaTheme="minorEastAsia" w:hAnsiTheme="minorHAnsi"/>
          <w:b w:val="0"/>
          <w:noProof/>
          <w:sz w:val="22"/>
          <w:lang w:eastAsia="cs-CZ"/>
        </w:rPr>
      </w:pPr>
      <w:hyperlink w:anchor="_Toc81168390" w:history="1">
        <w:r w:rsidRPr="00DA1075">
          <w:rPr>
            <w:rStyle w:val="Hypertextovodkaz"/>
            <w:noProof/>
          </w:rPr>
          <w:t>3.8</w:t>
        </w:r>
        <w:r>
          <w:rPr>
            <w:rFonts w:asciiTheme="minorHAnsi" w:eastAsiaTheme="minorEastAsia" w:hAnsiTheme="minorHAnsi"/>
            <w:b w:val="0"/>
            <w:noProof/>
            <w:sz w:val="22"/>
            <w:lang w:eastAsia="cs-CZ"/>
          </w:rPr>
          <w:tab/>
        </w:r>
        <w:r w:rsidRPr="00DA1075">
          <w:rPr>
            <w:rStyle w:val="Hypertextovodkaz"/>
            <w:noProof/>
          </w:rPr>
          <w:t>Ostatní úpravy</w:t>
        </w:r>
        <w:r>
          <w:rPr>
            <w:noProof/>
            <w:webHidden/>
          </w:rPr>
          <w:tab/>
        </w:r>
        <w:r>
          <w:rPr>
            <w:noProof/>
            <w:webHidden/>
          </w:rPr>
          <w:fldChar w:fldCharType="begin"/>
        </w:r>
        <w:r>
          <w:rPr>
            <w:noProof/>
            <w:webHidden/>
          </w:rPr>
          <w:instrText xml:space="preserve"> PAGEREF _Toc81168390 \h </w:instrText>
        </w:r>
        <w:r>
          <w:rPr>
            <w:noProof/>
            <w:webHidden/>
          </w:rPr>
        </w:r>
        <w:r>
          <w:rPr>
            <w:noProof/>
            <w:webHidden/>
          </w:rPr>
          <w:fldChar w:fldCharType="separate"/>
        </w:r>
        <w:r>
          <w:rPr>
            <w:noProof/>
            <w:webHidden/>
          </w:rPr>
          <w:t>13</w:t>
        </w:r>
        <w:r>
          <w:rPr>
            <w:noProof/>
            <w:webHidden/>
          </w:rPr>
          <w:fldChar w:fldCharType="end"/>
        </w:r>
      </w:hyperlink>
    </w:p>
    <w:p w14:paraId="67766AA6" w14:textId="53865532" w:rsidR="006364AA" w:rsidRDefault="006364AA">
      <w:pPr>
        <w:pStyle w:val="Obsah2"/>
        <w:rPr>
          <w:rFonts w:asciiTheme="minorHAnsi" w:eastAsiaTheme="minorEastAsia" w:hAnsiTheme="minorHAnsi"/>
          <w:b w:val="0"/>
          <w:noProof/>
          <w:sz w:val="22"/>
          <w:lang w:eastAsia="cs-CZ"/>
        </w:rPr>
      </w:pPr>
      <w:hyperlink w:anchor="_Toc81168391" w:history="1">
        <w:r w:rsidRPr="00DA1075">
          <w:rPr>
            <w:rStyle w:val="Hypertextovodkaz"/>
            <w:noProof/>
          </w:rPr>
          <w:t>3.9</w:t>
        </w:r>
        <w:r>
          <w:rPr>
            <w:rFonts w:asciiTheme="minorHAnsi" w:eastAsiaTheme="minorEastAsia" w:hAnsiTheme="minorHAnsi"/>
            <w:b w:val="0"/>
            <w:noProof/>
            <w:sz w:val="22"/>
            <w:lang w:eastAsia="cs-CZ"/>
          </w:rPr>
          <w:tab/>
        </w:r>
        <w:r w:rsidRPr="00DA1075">
          <w:rPr>
            <w:rStyle w:val="Hypertextovodkaz"/>
            <w:noProof/>
          </w:rPr>
          <w:t>Demontáže</w:t>
        </w:r>
        <w:r>
          <w:rPr>
            <w:noProof/>
            <w:webHidden/>
          </w:rPr>
          <w:tab/>
        </w:r>
        <w:r>
          <w:rPr>
            <w:noProof/>
            <w:webHidden/>
          </w:rPr>
          <w:fldChar w:fldCharType="begin"/>
        </w:r>
        <w:r>
          <w:rPr>
            <w:noProof/>
            <w:webHidden/>
          </w:rPr>
          <w:instrText xml:space="preserve"> PAGEREF _Toc81168391 \h </w:instrText>
        </w:r>
        <w:r>
          <w:rPr>
            <w:noProof/>
            <w:webHidden/>
          </w:rPr>
        </w:r>
        <w:r>
          <w:rPr>
            <w:noProof/>
            <w:webHidden/>
          </w:rPr>
          <w:fldChar w:fldCharType="separate"/>
        </w:r>
        <w:r>
          <w:rPr>
            <w:noProof/>
            <w:webHidden/>
          </w:rPr>
          <w:t>13</w:t>
        </w:r>
        <w:r>
          <w:rPr>
            <w:noProof/>
            <w:webHidden/>
          </w:rPr>
          <w:fldChar w:fldCharType="end"/>
        </w:r>
      </w:hyperlink>
    </w:p>
    <w:p w14:paraId="44E65A6A" w14:textId="171E898B" w:rsidR="006364AA" w:rsidRDefault="006364AA">
      <w:pPr>
        <w:pStyle w:val="Obsah2"/>
        <w:rPr>
          <w:rFonts w:asciiTheme="minorHAnsi" w:eastAsiaTheme="minorEastAsia" w:hAnsiTheme="minorHAnsi"/>
          <w:b w:val="0"/>
          <w:noProof/>
          <w:sz w:val="22"/>
          <w:lang w:eastAsia="cs-CZ"/>
        </w:rPr>
      </w:pPr>
      <w:hyperlink w:anchor="_Toc81168392" w:history="1">
        <w:r w:rsidRPr="00DA1075">
          <w:rPr>
            <w:rStyle w:val="Hypertextovodkaz"/>
            <w:noProof/>
          </w:rPr>
          <w:t>3.10</w:t>
        </w:r>
        <w:r>
          <w:rPr>
            <w:rFonts w:asciiTheme="minorHAnsi" w:eastAsiaTheme="minorEastAsia" w:hAnsiTheme="minorHAnsi"/>
            <w:b w:val="0"/>
            <w:noProof/>
            <w:sz w:val="22"/>
            <w:lang w:eastAsia="cs-CZ"/>
          </w:rPr>
          <w:tab/>
        </w:r>
        <w:r w:rsidRPr="00DA1075">
          <w:rPr>
            <w:rStyle w:val="Hypertextovodkaz"/>
            <w:noProof/>
          </w:rPr>
          <w:t>Vazba na sousední dopravny</w:t>
        </w:r>
        <w:r>
          <w:rPr>
            <w:noProof/>
            <w:webHidden/>
          </w:rPr>
          <w:tab/>
        </w:r>
        <w:r>
          <w:rPr>
            <w:noProof/>
            <w:webHidden/>
          </w:rPr>
          <w:fldChar w:fldCharType="begin"/>
        </w:r>
        <w:r>
          <w:rPr>
            <w:noProof/>
            <w:webHidden/>
          </w:rPr>
          <w:instrText xml:space="preserve"> PAGEREF _Toc81168392 \h </w:instrText>
        </w:r>
        <w:r>
          <w:rPr>
            <w:noProof/>
            <w:webHidden/>
          </w:rPr>
        </w:r>
        <w:r>
          <w:rPr>
            <w:noProof/>
            <w:webHidden/>
          </w:rPr>
          <w:fldChar w:fldCharType="separate"/>
        </w:r>
        <w:r>
          <w:rPr>
            <w:noProof/>
            <w:webHidden/>
          </w:rPr>
          <w:t>14</w:t>
        </w:r>
        <w:r>
          <w:rPr>
            <w:noProof/>
            <w:webHidden/>
          </w:rPr>
          <w:fldChar w:fldCharType="end"/>
        </w:r>
      </w:hyperlink>
    </w:p>
    <w:p w14:paraId="542774DD" w14:textId="3E0F7922" w:rsidR="006364AA" w:rsidRDefault="006364AA">
      <w:pPr>
        <w:pStyle w:val="Obsah3"/>
        <w:rPr>
          <w:rFonts w:asciiTheme="minorHAnsi" w:eastAsiaTheme="minorEastAsia" w:hAnsiTheme="minorHAnsi"/>
          <w:noProof/>
          <w:sz w:val="22"/>
          <w:lang w:eastAsia="cs-CZ"/>
        </w:rPr>
      </w:pPr>
      <w:hyperlink w:anchor="_Toc81168393" w:history="1">
        <w:r w:rsidRPr="00DA1075">
          <w:rPr>
            <w:rStyle w:val="Hypertextovodkaz"/>
            <w:noProof/>
          </w:rPr>
          <w:t>3.10.1</w:t>
        </w:r>
        <w:r>
          <w:rPr>
            <w:rFonts w:asciiTheme="minorHAnsi" w:eastAsiaTheme="minorEastAsia" w:hAnsiTheme="minorHAnsi"/>
            <w:noProof/>
            <w:sz w:val="22"/>
            <w:lang w:eastAsia="cs-CZ"/>
          </w:rPr>
          <w:tab/>
        </w:r>
        <w:r w:rsidRPr="00DA1075">
          <w:rPr>
            <w:rStyle w:val="Hypertextovodkaz"/>
            <w:noProof/>
          </w:rPr>
          <w:t>ŽST Běšiny</w:t>
        </w:r>
        <w:r>
          <w:rPr>
            <w:noProof/>
            <w:webHidden/>
          </w:rPr>
          <w:tab/>
        </w:r>
        <w:r>
          <w:rPr>
            <w:noProof/>
            <w:webHidden/>
          </w:rPr>
          <w:fldChar w:fldCharType="begin"/>
        </w:r>
        <w:r>
          <w:rPr>
            <w:noProof/>
            <w:webHidden/>
          </w:rPr>
          <w:instrText xml:space="preserve"> PAGEREF _Toc81168393 \h </w:instrText>
        </w:r>
        <w:r>
          <w:rPr>
            <w:noProof/>
            <w:webHidden/>
          </w:rPr>
        </w:r>
        <w:r>
          <w:rPr>
            <w:noProof/>
            <w:webHidden/>
          </w:rPr>
          <w:fldChar w:fldCharType="separate"/>
        </w:r>
        <w:r>
          <w:rPr>
            <w:noProof/>
            <w:webHidden/>
          </w:rPr>
          <w:t>14</w:t>
        </w:r>
        <w:r>
          <w:rPr>
            <w:noProof/>
            <w:webHidden/>
          </w:rPr>
          <w:fldChar w:fldCharType="end"/>
        </w:r>
      </w:hyperlink>
    </w:p>
    <w:p w14:paraId="08BB32C2" w14:textId="36C9E8CE" w:rsidR="006364AA" w:rsidRDefault="006364AA">
      <w:pPr>
        <w:pStyle w:val="Obsah3"/>
        <w:rPr>
          <w:rFonts w:asciiTheme="minorHAnsi" w:eastAsiaTheme="minorEastAsia" w:hAnsiTheme="minorHAnsi"/>
          <w:noProof/>
          <w:sz w:val="22"/>
          <w:lang w:eastAsia="cs-CZ"/>
        </w:rPr>
      </w:pPr>
      <w:hyperlink w:anchor="_Toc81168394" w:history="1">
        <w:r w:rsidRPr="00DA1075">
          <w:rPr>
            <w:rStyle w:val="Hypertextovodkaz"/>
            <w:noProof/>
          </w:rPr>
          <w:t>3.10.2</w:t>
        </w:r>
        <w:r>
          <w:rPr>
            <w:rFonts w:asciiTheme="minorHAnsi" w:eastAsiaTheme="minorEastAsia" w:hAnsiTheme="minorHAnsi"/>
            <w:noProof/>
            <w:sz w:val="22"/>
            <w:lang w:eastAsia="cs-CZ"/>
          </w:rPr>
          <w:tab/>
        </w:r>
        <w:r w:rsidRPr="00DA1075">
          <w:rPr>
            <w:rStyle w:val="Hypertextovodkaz"/>
            <w:noProof/>
          </w:rPr>
          <w:t>ŽST Klatovy</w:t>
        </w:r>
        <w:r>
          <w:rPr>
            <w:noProof/>
            <w:webHidden/>
          </w:rPr>
          <w:tab/>
        </w:r>
        <w:r>
          <w:rPr>
            <w:noProof/>
            <w:webHidden/>
          </w:rPr>
          <w:fldChar w:fldCharType="begin"/>
        </w:r>
        <w:r>
          <w:rPr>
            <w:noProof/>
            <w:webHidden/>
          </w:rPr>
          <w:instrText xml:space="preserve"> PAGEREF _Toc81168394 \h </w:instrText>
        </w:r>
        <w:r>
          <w:rPr>
            <w:noProof/>
            <w:webHidden/>
          </w:rPr>
        </w:r>
        <w:r>
          <w:rPr>
            <w:noProof/>
            <w:webHidden/>
          </w:rPr>
          <w:fldChar w:fldCharType="separate"/>
        </w:r>
        <w:r>
          <w:rPr>
            <w:noProof/>
            <w:webHidden/>
          </w:rPr>
          <w:t>14</w:t>
        </w:r>
        <w:r>
          <w:rPr>
            <w:noProof/>
            <w:webHidden/>
          </w:rPr>
          <w:fldChar w:fldCharType="end"/>
        </w:r>
      </w:hyperlink>
    </w:p>
    <w:p w14:paraId="1096E23E" w14:textId="539315A0" w:rsidR="006364AA" w:rsidRDefault="006364AA">
      <w:pPr>
        <w:pStyle w:val="Obsah4"/>
        <w:rPr>
          <w:rFonts w:asciiTheme="minorHAnsi" w:eastAsiaTheme="minorEastAsia" w:hAnsiTheme="minorHAnsi"/>
          <w:noProof/>
          <w:sz w:val="22"/>
          <w:lang w:eastAsia="cs-CZ"/>
        </w:rPr>
      </w:pPr>
      <w:hyperlink w:anchor="_Toc81168395" w:history="1">
        <w:r w:rsidRPr="00DA1075">
          <w:rPr>
            <w:rStyle w:val="Hypertextovodkaz"/>
            <w:noProof/>
          </w:rPr>
          <w:t>3.10.2.1</w:t>
        </w:r>
        <w:r>
          <w:rPr>
            <w:rFonts w:asciiTheme="minorHAnsi" w:eastAsiaTheme="minorEastAsia" w:hAnsiTheme="minorHAnsi"/>
            <w:noProof/>
            <w:sz w:val="22"/>
            <w:lang w:eastAsia="cs-CZ"/>
          </w:rPr>
          <w:tab/>
        </w:r>
        <w:r w:rsidRPr="00DA1075">
          <w:rPr>
            <w:rStyle w:val="Hypertextovodkaz"/>
            <w:noProof/>
          </w:rPr>
          <w:t>Stavědlová ústředna</w:t>
        </w:r>
        <w:r>
          <w:rPr>
            <w:noProof/>
            <w:webHidden/>
          </w:rPr>
          <w:tab/>
        </w:r>
        <w:r>
          <w:rPr>
            <w:noProof/>
            <w:webHidden/>
          </w:rPr>
          <w:fldChar w:fldCharType="begin"/>
        </w:r>
        <w:r>
          <w:rPr>
            <w:noProof/>
            <w:webHidden/>
          </w:rPr>
          <w:instrText xml:space="preserve"> PAGEREF _Toc81168395 \h </w:instrText>
        </w:r>
        <w:r>
          <w:rPr>
            <w:noProof/>
            <w:webHidden/>
          </w:rPr>
        </w:r>
        <w:r>
          <w:rPr>
            <w:noProof/>
            <w:webHidden/>
          </w:rPr>
          <w:fldChar w:fldCharType="separate"/>
        </w:r>
        <w:r>
          <w:rPr>
            <w:noProof/>
            <w:webHidden/>
          </w:rPr>
          <w:t>14</w:t>
        </w:r>
        <w:r>
          <w:rPr>
            <w:noProof/>
            <w:webHidden/>
          </w:rPr>
          <w:fldChar w:fldCharType="end"/>
        </w:r>
      </w:hyperlink>
    </w:p>
    <w:p w14:paraId="07722CFC" w14:textId="54B34209" w:rsidR="006364AA" w:rsidRDefault="006364AA">
      <w:pPr>
        <w:pStyle w:val="Obsah4"/>
        <w:rPr>
          <w:rFonts w:asciiTheme="minorHAnsi" w:eastAsiaTheme="minorEastAsia" w:hAnsiTheme="minorHAnsi"/>
          <w:noProof/>
          <w:sz w:val="22"/>
          <w:lang w:eastAsia="cs-CZ"/>
        </w:rPr>
      </w:pPr>
      <w:hyperlink w:anchor="_Toc81168396" w:history="1">
        <w:r w:rsidRPr="00DA1075">
          <w:rPr>
            <w:rStyle w:val="Hypertextovodkaz"/>
            <w:noProof/>
          </w:rPr>
          <w:t>3.10.2.2</w:t>
        </w:r>
        <w:r>
          <w:rPr>
            <w:rFonts w:asciiTheme="minorHAnsi" w:eastAsiaTheme="minorEastAsia" w:hAnsiTheme="minorHAnsi"/>
            <w:noProof/>
            <w:sz w:val="22"/>
            <w:lang w:eastAsia="cs-CZ"/>
          </w:rPr>
          <w:tab/>
        </w:r>
        <w:r w:rsidRPr="00DA1075">
          <w:rPr>
            <w:rStyle w:val="Hypertextovodkaz"/>
            <w:noProof/>
          </w:rPr>
          <w:t>Dopravní kancelář</w:t>
        </w:r>
        <w:r>
          <w:rPr>
            <w:noProof/>
            <w:webHidden/>
          </w:rPr>
          <w:tab/>
        </w:r>
        <w:r>
          <w:rPr>
            <w:noProof/>
            <w:webHidden/>
          </w:rPr>
          <w:fldChar w:fldCharType="begin"/>
        </w:r>
        <w:r>
          <w:rPr>
            <w:noProof/>
            <w:webHidden/>
          </w:rPr>
          <w:instrText xml:space="preserve"> PAGEREF _Toc81168396 \h </w:instrText>
        </w:r>
        <w:r>
          <w:rPr>
            <w:noProof/>
            <w:webHidden/>
          </w:rPr>
        </w:r>
        <w:r>
          <w:rPr>
            <w:noProof/>
            <w:webHidden/>
          </w:rPr>
          <w:fldChar w:fldCharType="separate"/>
        </w:r>
        <w:r>
          <w:rPr>
            <w:noProof/>
            <w:webHidden/>
          </w:rPr>
          <w:t>14</w:t>
        </w:r>
        <w:r>
          <w:rPr>
            <w:noProof/>
            <w:webHidden/>
          </w:rPr>
          <w:fldChar w:fldCharType="end"/>
        </w:r>
      </w:hyperlink>
    </w:p>
    <w:p w14:paraId="42346576" w14:textId="560F97DD" w:rsidR="006364AA" w:rsidRDefault="006364AA">
      <w:pPr>
        <w:pStyle w:val="Obsah1"/>
        <w:rPr>
          <w:rFonts w:asciiTheme="minorHAnsi" w:eastAsiaTheme="minorEastAsia" w:hAnsiTheme="minorHAnsi"/>
          <w:b w:val="0"/>
          <w:lang w:eastAsia="cs-CZ"/>
        </w:rPr>
      </w:pPr>
      <w:hyperlink w:anchor="_Toc81168397" w:history="1">
        <w:r w:rsidRPr="00DA1075">
          <w:rPr>
            <w:rStyle w:val="Hypertextovodkaz"/>
          </w:rPr>
          <w:t>4</w:t>
        </w:r>
        <w:r>
          <w:rPr>
            <w:rFonts w:asciiTheme="minorHAnsi" w:eastAsiaTheme="minorEastAsia" w:hAnsiTheme="minorHAnsi"/>
            <w:b w:val="0"/>
            <w:lang w:eastAsia="cs-CZ"/>
          </w:rPr>
          <w:tab/>
        </w:r>
        <w:r w:rsidRPr="00DA1075">
          <w:rPr>
            <w:rStyle w:val="Hypertextovodkaz"/>
          </w:rPr>
          <w:t>Popis navrženého řešení ve vztahu k péči o ŽP</w:t>
        </w:r>
        <w:r>
          <w:rPr>
            <w:webHidden/>
          </w:rPr>
          <w:tab/>
        </w:r>
        <w:r>
          <w:rPr>
            <w:webHidden/>
          </w:rPr>
          <w:fldChar w:fldCharType="begin"/>
        </w:r>
        <w:r>
          <w:rPr>
            <w:webHidden/>
          </w:rPr>
          <w:instrText xml:space="preserve"> PAGEREF _Toc81168397 \h </w:instrText>
        </w:r>
        <w:r>
          <w:rPr>
            <w:webHidden/>
          </w:rPr>
        </w:r>
        <w:r>
          <w:rPr>
            <w:webHidden/>
          </w:rPr>
          <w:fldChar w:fldCharType="separate"/>
        </w:r>
        <w:r>
          <w:rPr>
            <w:webHidden/>
          </w:rPr>
          <w:t>15</w:t>
        </w:r>
        <w:r>
          <w:rPr>
            <w:webHidden/>
          </w:rPr>
          <w:fldChar w:fldCharType="end"/>
        </w:r>
      </w:hyperlink>
    </w:p>
    <w:p w14:paraId="6F253642" w14:textId="31D46F29" w:rsidR="006364AA" w:rsidRDefault="006364AA">
      <w:pPr>
        <w:pStyle w:val="Obsah2"/>
        <w:rPr>
          <w:rFonts w:asciiTheme="minorHAnsi" w:eastAsiaTheme="minorEastAsia" w:hAnsiTheme="minorHAnsi"/>
          <w:b w:val="0"/>
          <w:noProof/>
          <w:sz w:val="22"/>
          <w:lang w:eastAsia="cs-CZ"/>
        </w:rPr>
      </w:pPr>
      <w:hyperlink w:anchor="_Toc81168398" w:history="1">
        <w:r w:rsidRPr="00DA1075">
          <w:rPr>
            <w:rStyle w:val="Hypertextovodkaz"/>
            <w:noProof/>
          </w:rPr>
          <w:t>4.1</w:t>
        </w:r>
        <w:r>
          <w:rPr>
            <w:rFonts w:asciiTheme="minorHAnsi" w:eastAsiaTheme="minorEastAsia" w:hAnsiTheme="minorHAnsi"/>
            <w:b w:val="0"/>
            <w:noProof/>
            <w:sz w:val="22"/>
            <w:lang w:eastAsia="cs-CZ"/>
          </w:rPr>
          <w:tab/>
        </w:r>
        <w:r w:rsidRPr="00DA1075">
          <w:rPr>
            <w:rStyle w:val="Hypertextovodkaz"/>
            <w:noProof/>
          </w:rPr>
          <w:t>Likvidace odpadů</w:t>
        </w:r>
        <w:r>
          <w:rPr>
            <w:noProof/>
            <w:webHidden/>
          </w:rPr>
          <w:tab/>
        </w:r>
        <w:r>
          <w:rPr>
            <w:noProof/>
            <w:webHidden/>
          </w:rPr>
          <w:fldChar w:fldCharType="begin"/>
        </w:r>
        <w:r>
          <w:rPr>
            <w:noProof/>
            <w:webHidden/>
          </w:rPr>
          <w:instrText xml:space="preserve"> PAGEREF _Toc81168398 \h </w:instrText>
        </w:r>
        <w:r>
          <w:rPr>
            <w:noProof/>
            <w:webHidden/>
          </w:rPr>
        </w:r>
        <w:r>
          <w:rPr>
            <w:noProof/>
            <w:webHidden/>
          </w:rPr>
          <w:fldChar w:fldCharType="separate"/>
        </w:r>
        <w:r>
          <w:rPr>
            <w:noProof/>
            <w:webHidden/>
          </w:rPr>
          <w:t>15</w:t>
        </w:r>
        <w:r>
          <w:rPr>
            <w:noProof/>
            <w:webHidden/>
          </w:rPr>
          <w:fldChar w:fldCharType="end"/>
        </w:r>
      </w:hyperlink>
    </w:p>
    <w:p w14:paraId="019F6C61" w14:textId="0F89880D" w:rsidR="006364AA" w:rsidRDefault="006364AA">
      <w:pPr>
        <w:pStyle w:val="Obsah2"/>
        <w:rPr>
          <w:rFonts w:asciiTheme="minorHAnsi" w:eastAsiaTheme="minorEastAsia" w:hAnsiTheme="minorHAnsi"/>
          <w:b w:val="0"/>
          <w:noProof/>
          <w:sz w:val="22"/>
          <w:lang w:eastAsia="cs-CZ"/>
        </w:rPr>
      </w:pPr>
      <w:hyperlink w:anchor="_Toc81168399" w:history="1">
        <w:r w:rsidRPr="00DA1075">
          <w:rPr>
            <w:rStyle w:val="Hypertextovodkaz"/>
            <w:noProof/>
          </w:rPr>
          <w:t>4.2</w:t>
        </w:r>
        <w:r>
          <w:rPr>
            <w:rFonts w:asciiTheme="minorHAnsi" w:eastAsiaTheme="minorEastAsia" w:hAnsiTheme="minorHAnsi"/>
            <w:b w:val="0"/>
            <w:noProof/>
            <w:sz w:val="22"/>
            <w:lang w:eastAsia="cs-CZ"/>
          </w:rPr>
          <w:tab/>
        </w:r>
        <w:r w:rsidRPr="00DA1075">
          <w:rPr>
            <w:rStyle w:val="Hypertextovodkaz"/>
            <w:noProof/>
          </w:rPr>
          <w:t>Vliv stavby na životní prostředí</w:t>
        </w:r>
        <w:r>
          <w:rPr>
            <w:noProof/>
            <w:webHidden/>
          </w:rPr>
          <w:tab/>
        </w:r>
        <w:r>
          <w:rPr>
            <w:noProof/>
            <w:webHidden/>
          </w:rPr>
          <w:fldChar w:fldCharType="begin"/>
        </w:r>
        <w:r>
          <w:rPr>
            <w:noProof/>
            <w:webHidden/>
          </w:rPr>
          <w:instrText xml:space="preserve"> PAGEREF _Toc81168399 \h </w:instrText>
        </w:r>
        <w:r>
          <w:rPr>
            <w:noProof/>
            <w:webHidden/>
          </w:rPr>
        </w:r>
        <w:r>
          <w:rPr>
            <w:noProof/>
            <w:webHidden/>
          </w:rPr>
          <w:fldChar w:fldCharType="separate"/>
        </w:r>
        <w:r>
          <w:rPr>
            <w:noProof/>
            <w:webHidden/>
          </w:rPr>
          <w:t>15</w:t>
        </w:r>
        <w:r>
          <w:rPr>
            <w:noProof/>
            <w:webHidden/>
          </w:rPr>
          <w:fldChar w:fldCharType="end"/>
        </w:r>
      </w:hyperlink>
    </w:p>
    <w:p w14:paraId="5C0D7604" w14:textId="5A93D903" w:rsidR="006364AA" w:rsidRDefault="006364AA">
      <w:pPr>
        <w:pStyle w:val="Obsah2"/>
        <w:rPr>
          <w:rFonts w:asciiTheme="minorHAnsi" w:eastAsiaTheme="minorEastAsia" w:hAnsiTheme="minorHAnsi"/>
          <w:b w:val="0"/>
          <w:noProof/>
          <w:sz w:val="22"/>
          <w:lang w:eastAsia="cs-CZ"/>
        </w:rPr>
      </w:pPr>
      <w:hyperlink w:anchor="_Toc81168400" w:history="1">
        <w:r w:rsidRPr="00DA1075">
          <w:rPr>
            <w:rStyle w:val="Hypertextovodkaz"/>
            <w:noProof/>
          </w:rPr>
          <w:t>4.3</w:t>
        </w:r>
        <w:r>
          <w:rPr>
            <w:rFonts w:asciiTheme="minorHAnsi" w:eastAsiaTheme="minorEastAsia" w:hAnsiTheme="minorHAnsi"/>
            <w:b w:val="0"/>
            <w:noProof/>
            <w:sz w:val="22"/>
            <w:lang w:eastAsia="cs-CZ"/>
          </w:rPr>
          <w:tab/>
        </w:r>
        <w:r w:rsidRPr="00DA1075">
          <w:rPr>
            <w:rStyle w:val="Hypertextovodkaz"/>
            <w:noProof/>
          </w:rPr>
          <w:t>Opatření k minimalizaci vlivu stavby na životní prostředí</w:t>
        </w:r>
        <w:r>
          <w:rPr>
            <w:noProof/>
            <w:webHidden/>
          </w:rPr>
          <w:tab/>
        </w:r>
        <w:r>
          <w:rPr>
            <w:noProof/>
            <w:webHidden/>
          </w:rPr>
          <w:fldChar w:fldCharType="begin"/>
        </w:r>
        <w:r>
          <w:rPr>
            <w:noProof/>
            <w:webHidden/>
          </w:rPr>
          <w:instrText xml:space="preserve"> PAGEREF _Toc81168400 \h </w:instrText>
        </w:r>
        <w:r>
          <w:rPr>
            <w:noProof/>
            <w:webHidden/>
          </w:rPr>
        </w:r>
        <w:r>
          <w:rPr>
            <w:noProof/>
            <w:webHidden/>
          </w:rPr>
          <w:fldChar w:fldCharType="separate"/>
        </w:r>
        <w:r>
          <w:rPr>
            <w:noProof/>
            <w:webHidden/>
          </w:rPr>
          <w:t>15</w:t>
        </w:r>
        <w:r>
          <w:rPr>
            <w:noProof/>
            <w:webHidden/>
          </w:rPr>
          <w:fldChar w:fldCharType="end"/>
        </w:r>
      </w:hyperlink>
    </w:p>
    <w:p w14:paraId="0B755AD0" w14:textId="252B5B4D" w:rsidR="006364AA" w:rsidRDefault="006364AA">
      <w:pPr>
        <w:pStyle w:val="Obsah1"/>
        <w:rPr>
          <w:rFonts w:asciiTheme="minorHAnsi" w:eastAsiaTheme="minorEastAsia" w:hAnsiTheme="minorHAnsi"/>
          <w:b w:val="0"/>
          <w:lang w:eastAsia="cs-CZ"/>
        </w:rPr>
      </w:pPr>
      <w:hyperlink w:anchor="_Toc81168401" w:history="1">
        <w:r w:rsidRPr="00DA1075">
          <w:rPr>
            <w:rStyle w:val="Hypertextovodkaz"/>
          </w:rPr>
          <w:t>5</w:t>
        </w:r>
        <w:r>
          <w:rPr>
            <w:rFonts w:asciiTheme="minorHAnsi" w:eastAsiaTheme="minorEastAsia" w:hAnsiTheme="minorHAnsi"/>
            <w:b w:val="0"/>
            <w:lang w:eastAsia="cs-CZ"/>
          </w:rPr>
          <w:tab/>
        </w:r>
        <w:r w:rsidRPr="00DA1075">
          <w:rPr>
            <w:rStyle w:val="Hypertextovodkaz"/>
          </w:rPr>
          <w:t>Odůvodnění případných výjimek daného objektu z předpisů</w:t>
        </w:r>
        <w:r>
          <w:rPr>
            <w:webHidden/>
          </w:rPr>
          <w:tab/>
        </w:r>
        <w:r>
          <w:rPr>
            <w:webHidden/>
          </w:rPr>
          <w:fldChar w:fldCharType="begin"/>
        </w:r>
        <w:r>
          <w:rPr>
            <w:webHidden/>
          </w:rPr>
          <w:instrText xml:space="preserve"> PAGEREF _Toc81168401 \h </w:instrText>
        </w:r>
        <w:r>
          <w:rPr>
            <w:webHidden/>
          </w:rPr>
        </w:r>
        <w:r>
          <w:rPr>
            <w:webHidden/>
          </w:rPr>
          <w:fldChar w:fldCharType="separate"/>
        </w:r>
        <w:r>
          <w:rPr>
            <w:webHidden/>
          </w:rPr>
          <w:t>17</w:t>
        </w:r>
        <w:r>
          <w:rPr>
            <w:webHidden/>
          </w:rPr>
          <w:fldChar w:fldCharType="end"/>
        </w:r>
      </w:hyperlink>
    </w:p>
    <w:p w14:paraId="302996F5" w14:textId="0A0B584F" w:rsidR="006364AA" w:rsidRDefault="006364AA">
      <w:pPr>
        <w:pStyle w:val="Obsah1"/>
        <w:rPr>
          <w:rFonts w:asciiTheme="minorHAnsi" w:eastAsiaTheme="minorEastAsia" w:hAnsiTheme="minorHAnsi"/>
          <w:b w:val="0"/>
          <w:lang w:eastAsia="cs-CZ"/>
        </w:rPr>
      </w:pPr>
      <w:hyperlink w:anchor="_Toc81168402" w:history="1">
        <w:r w:rsidRPr="00DA1075">
          <w:rPr>
            <w:rStyle w:val="Hypertextovodkaz"/>
          </w:rPr>
          <w:t>6</w:t>
        </w:r>
        <w:r>
          <w:rPr>
            <w:rFonts w:asciiTheme="minorHAnsi" w:eastAsiaTheme="minorEastAsia" w:hAnsiTheme="minorHAnsi"/>
            <w:b w:val="0"/>
            <w:lang w:eastAsia="cs-CZ"/>
          </w:rPr>
          <w:tab/>
        </w:r>
        <w:r w:rsidRPr="00DA1075">
          <w:rPr>
            <w:rStyle w:val="Hypertextovodkaz"/>
          </w:rPr>
          <w:t>Návaznost na ostatní objekty</w:t>
        </w:r>
        <w:r>
          <w:rPr>
            <w:webHidden/>
          </w:rPr>
          <w:tab/>
        </w:r>
        <w:r>
          <w:rPr>
            <w:webHidden/>
          </w:rPr>
          <w:fldChar w:fldCharType="begin"/>
        </w:r>
        <w:r>
          <w:rPr>
            <w:webHidden/>
          </w:rPr>
          <w:instrText xml:space="preserve"> PAGEREF _Toc81168402 \h </w:instrText>
        </w:r>
        <w:r>
          <w:rPr>
            <w:webHidden/>
          </w:rPr>
        </w:r>
        <w:r>
          <w:rPr>
            <w:webHidden/>
          </w:rPr>
          <w:fldChar w:fldCharType="separate"/>
        </w:r>
        <w:r>
          <w:rPr>
            <w:webHidden/>
          </w:rPr>
          <w:t>18</w:t>
        </w:r>
        <w:r>
          <w:rPr>
            <w:webHidden/>
          </w:rPr>
          <w:fldChar w:fldCharType="end"/>
        </w:r>
      </w:hyperlink>
    </w:p>
    <w:p w14:paraId="46911416" w14:textId="57456A69" w:rsidR="006364AA" w:rsidRDefault="006364AA">
      <w:pPr>
        <w:pStyle w:val="Obsah2"/>
        <w:rPr>
          <w:rFonts w:asciiTheme="minorHAnsi" w:eastAsiaTheme="minorEastAsia" w:hAnsiTheme="minorHAnsi"/>
          <w:b w:val="0"/>
          <w:noProof/>
          <w:sz w:val="22"/>
          <w:lang w:eastAsia="cs-CZ"/>
        </w:rPr>
      </w:pPr>
      <w:hyperlink w:anchor="_Toc81168403" w:history="1">
        <w:r w:rsidRPr="00DA1075">
          <w:rPr>
            <w:rStyle w:val="Hypertextovodkaz"/>
            <w:noProof/>
          </w:rPr>
          <w:t>6.1</w:t>
        </w:r>
        <w:r>
          <w:rPr>
            <w:rFonts w:asciiTheme="minorHAnsi" w:eastAsiaTheme="minorEastAsia" w:hAnsiTheme="minorHAnsi"/>
            <w:b w:val="0"/>
            <w:noProof/>
            <w:sz w:val="22"/>
            <w:lang w:eastAsia="cs-CZ"/>
          </w:rPr>
          <w:tab/>
        </w:r>
        <w:r w:rsidRPr="00DA1075">
          <w:rPr>
            <w:rStyle w:val="Hypertextovodkaz"/>
            <w:noProof/>
          </w:rPr>
          <w:t>Seznam PS a SO stavby</w:t>
        </w:r>
        <w:r>
          <w:rPr>
            <w:noProof/>
            <w:webHidden/>
          </w:rPr>
          <w:tab/>
        </w:r>
        <w:r>
          <w:rPr>
            <w:noProof/>
            <w:webHidden/>
          </w:rPr>
          <w:fldChar w:fldCharType="begin"/>
        </w:r>
        <w:r>
          <w:rPr>
            <w:noProof/>
            <w:webHidden/>
          </w:rPr>
          <w:instrText xml:space="preserve"> PAGEREF _Toc81168403 \h </w:instrText>
        </w:r>
        <w:r>
          <w:rPr>
            <w:noProof/>
            <w:webHidden/>
          </w:rPr>
        </w:r>
        <w:r>
          <w:rPr>
            <w:noProof/>
            <w:webHidden/>
          </w:rPr>
          <w:fldChar w:fldCharType="separate"/>
        </w:r>
        <w:r>
          <w:rPr>
            <w:noProof/>
            <w:webHidden/>
          </w:rPr>
          <w:t>18</w:t>
        </w:r>
        <w:r>
          <w:rPr>
            <w:noProof/>
            <w:webHidden/>
          </w:rPr>
          <w:fldChar w:fldCharType="end"/>
        </w:r>
      </w:hyperlink>
    </w:p>
    <w:p w14:paraId="46BC7D16" w14:textId="2FC6A925" w:rsidR="006364AA" w:rsidRDefault="006364AA">
      <w:pPr>
        <w:pStyle w:val="Obsah4"/>
        <w:rPr>
          <w:rFonts w:asciiTheme="minorHAnsi" w:eastAsiaTheme="minorEastAsia" w:hAnsiTheme="minorHAnsi"/>
          <w:noProof/>
          <w:sz w:val="22"/>
          <w:lang w:eastAsia="cs-CZ"/>
        </w:rPr>
      </w:pPr>
      <w:hyperlink w:anchor="_Toc81168404" w:history="1">
        <w:r w:rsidRPr="00DA1075">
          <w:rPr>
            <w:rStyle w:val="Hypertextovodkaz"/>
            <w:rFonts w:ascii="Symbol" w:hAnsi="Symbol"/>
            <w:noProof/>
          </w:rPr>
          <w:t></w:t>
        </w:r>
        <w:r>
          <w:rPr>
            <w:rFonts w:asciiTheme="minorHAnsi" w:eastAsiaTheme="minorEastAsia" w:hAnsiTheme="minorHAnsi"/>
            <w:noProof/>
            <w:sz w:val="22"/>
            <w:lang w:eastAsia="cs-CZ"/>
          </w:rPr>
          <w:tab/>
        </w:r>
        <w:r w:rsidRPr="00DA1075">
          <w:rPr>
            <w:rStyle w:val="Hypertextovodkaz"/>
            <w:noProof/>
          </w:rPr>
          <w:t>technologická část – zabezpečovací zařízení, sdělovací zařízení, silnoproudá technologie, ostatní technologická zařízení</w:t>
        </w:r>
        <w:r>
          <w:rPr>
            <w:noProof/>
            <w:webHidden/>
          </w:rPr>
          <w:tab/>
        </w:r>
        <w:r>
          <w:rPr>
            <w:noProof/>
            <w:webHidden/>
          </w:rPr>
          <w:fldChar w:fldCharType="begin"/>
        </w:r>
        <w:r>
          <w:rPr>
            <w:noProof/>
            <w:webHidden/>
          </w:rPr>
          <w:instrText xml:space="preserve"> PAGEREF _Toc81168404 \h </w:instrText>
        </w:r>
        <w:r>
          <w:rPr>
            <w:noProof/>
            <w:webHidden/>
          </w:rPr>
        </w:r>
        <w:r>
          <w:rPr>
            <w:noProof/>
            <w:webHidden/>
          </w:rPr>
          <w:fldChar w:fldCharType="separate"/>
        </w:r>
        <w:r>
          <w:rPr>
            <w:noProof/>
            <w:webHidden/>
          </w:rPr>
          <w:t>18</w:t>
        </w:r>
        <w:r>
          <w:rPr>
            <w:noProof/>
            <w:webHidden/>
          </w:rPr>
          <w:fldChar w:fldCharType="end"/>
        </w:r>
      </w:hyperlink>
    </w:p>
    <w:p w14:paraId="4817A0D0" w14:textId="358B4B4E" w:rsidR="006364AA" w:rsidRDefault="006364AA">
      <w:pPr>
        <w:pStyle w:val="Obsah4"/>
        <w:rPr>
          <w:rFonts w:asciiTheme="minorHAnsi" w:eastAsiaTheme="minorEastAsia" w:hAnsiTheme="minorHAnsi"/>
          <w:noProof/>
          <w:sz w:val="22"/>
          <w:lang w:eastAsia="cs-CZ"/>
        </w:rPr>
      </w:pPr>
      <w:hyperlink w:anchor="_Toc81168405" w:history="1">
        <w:r w:rsidRPr="00DA1075">
          <w:rPr>
            <w:rStyle w:val="Hypertextovodkaz"/>
            <w:rFonts w:ascii="Symbol" w:hAnsi="Symbol"/>
            <w:noProof/>
          </w:rPr>
          <w:t></w:t>
        </w:r>
        <w:r>
          <w:rPr>
            <w:rFonts w:asciiTheme="minorHAnsi" w:eastAsiaTheme="minorEastAsia" w:hAnsiTheme="minorHAnsi"/>
            <w:noProof/>
            <w:sz w:val="22"/>
            <w:lang w:eastAsia="cs-CZ"/>
          </w:rPr>
          <w:tab/>
        </w:r>
        <w:r w:rsidRPr="00DA1075">
          <w:rPr>
            <w:rStyle w:val="Hypertextovodkaz"/>
            <w:noProof/>
          </w:rPr>
          <w:t>stavební část – inženýrské objekty, pozemní stavební objekty a technické vybavení pozemních stavebních objektů, trakční a energetická zařízení</w:t>
        </w:r>
        <w:r>
          <w:rPr>
            <w:noProof/>
            <w:webHidden/>
          </w:rPr>
          <w:tab/>
        </w:r>
        <w:r>
          <w:rPr>
            <w:noProof/>
            <w:webHidden/>
          </w:rPr>
          <w:fldChar w:fldCharType="begin"/>
        </w:r>
        <w:r>
          <w:rPr>
            <w:noProof/>
            <w:webHidden/>
          </w:rPr>
          <w:instrText xml:space="preserve"> PAGEREF _Toc81168405 \h </w:instrText>
        </w:r>
        <w:r>
          <w:rPr>
            <w:noProof/>
            <w:webHidden/>
          </w:rPr>
        </w:r>
        <w:r>
          <w:rPr>
            <w:noProof/>
            <w:webHidden/>
          </w:rPr>
          <w:fldChar w:fldCharType="separate"/>
        </w:r>
        <w:r>
          <w:rPr>
            <w:noProof/>
            <w:webHidden/>
          </w:rPr>
          <w:t>18</w:t>
        </w:r>
        <w:r>
          <w:rPr>
            <w:noProof/>
            <w:webHidden/>
          </w:rPr>
          <w:fldChar w:fldCharType="end"/>
        </w:r>
      </w:hyperlink>
    </w:p>
    <w:p w14:paraId="4D813403" w14:textId="39B4D813" w:rsidR="006364AA" w:rsidRDefault="006364AA">
      <w:pPr>
        <w:pStyle w:val="Obsah2"/>
        <w:rPr>
          <w:rFonts w:asciiTheme="minorHAnsi" w:eastAsiaTheme="minorEastAsia" w:hAnsiTheme="minorHAnsi"/>
          <w:b w:val="0"/>
          <w:noProof/>
          <w:sz w:val="22"/>
          <w:lang w:eastAsia="cs-CZ"/>
        </w:rPr>
      </w:pPr>
      <w:hyperlink w:anchor="_Toc81168406" w:history="1">
        <w:r w:rsidRPr="00DA1075">
          <w:rPr>
            <w:rStyle w:val="Hypertextovodkaz"/>
            <w:noProof/>
          </w:rPr>
          <w:t>6.2</w:t>
        </w:r>
        <w:r>
          <w:rPr>
            <w:rFonts w:asciiTheme="minorHAnsi" w:eastAsiaTheme="minorEastAsia" w:hAnsiTheme="minorHAnsi"/>
            <w:b w:val="0"/>
            <w:noProof/>
            <w:sz w:val="22"/>
            <w:lang w:eastAsia="cs-CZ"/>
          </w:rPr>
          <w:tab/>
        </w:r>
        <w:r w:rsidRPr="00DA1075">
          <w:rPr>
            <w:rStyle w:val="Hypertextovodkaz"/>
            <w:noProof/>
          </w:rPr>
          <w:t>Související stavby</w:t>
        </w:r>
        <w:r>
          <w:rPr>
            <w:noProof/>
            <w:webHidden/>
          </w:rPr>
          <w:tab/>
        </w:r>
        <w:r>
          <w:rPr>
            <w:noProof/>
            <w:webHidden/>
          </w:rPr>
          <w:fldChar w:fldCharType="begin"/>
        </w:r>
        <w:r>
          <w:rPr>
            <w:noProof/>
            <w:webHidden/>
          </w:rPr>
          <w:instrText xml:space="preserve"> PAGEREF _Toc81168406 \h </w:instrText>
        </w:r>
        <w:r>
          <w:rPr>
            <w:noProof/>
            <w:webHidden/>
          </w:rPr>
        </w:r>
        <w:r>
          <w:rPr>
            <w:noProof/>
            <w:webHidden/>
          </w:rPr>
          <w:fldChar w:fldCharType="separate"/>
        </w:r>
        <w:r>
          <w:rPr>
            <w:noProof/>
            <w:webHidden/>
          </w:rPr>
          <w:t>18</w:t>
        </w:r>
        <w:r>
          <w:rPr>
            <w:noProof/>
            <w:webHidden/>
          </w:rPr>
          <w:fldChar w:fldCharType="end"/>
        </w:r>
      </w:hyperlink>
    </w:p>
    <w:p w14:paraId="70B538DE" w14:textId="5554CAF3" w:rsidR="006364AA" w:rsidRDefault="006364AA">
      <w:pPr>
        <w:pStyle w:val="Obsah1"/>
        <w:rPr>
          <w:rFonts w:asciiTheme="minorHAnsi" w:eastAsiaTheme="minorEastAsia" w:hAnsiTheme="minorHAnsi"/>
          <w:b w:val="0"/>
          <w:lang w:eastAsia="cs-CZ"/>
        </w:rPr>
      </w:pPr>
      <w:hyperlink w:anchor="_Toc81168407" w:history="1">
        <w:r w:rsidRPr="00DA1075">
          <w:rPr>
            <w:rStyle w:val="Hypertextovodkaz"/>
          </w:rPr>
          <w:t>7</w:t>
        </w:r>
        <w:r>
          <w:rPr>
            <w:rFonts w:asciiTheme="minorHAnsi" w:eastAsiaTheme="minorEastAsia" w:hAnsiTheme="minorHAnsi"/>
            <w:b w:val="0"/>
            <w:lang w:eastAsia="cs-CZ"/>
          </w:rPr>
          <w:tab/>
        </w:r>
        <w:r w:rsidRPr="00DA1075">
          <w:rPr>
            <w:rStyle w:val="Hypertextovodkaz"/>
          </w:rPr>
          <w:t>Ochrana před nebezpečným dotykovým napětím</w:t>
        </w:r>
        <w:r>
          <w:rPr>
            <w:webHidden/>
          </w:rPr>
          <w:tab/>
        </w:r>
        <w:r>
          <w:rPr>
            <w:webHidden/>
          </w:rPr>
          <w:fldChar w:fldCharType="begin"/>
        </w:r>
        <w:r>
          <w:rPr>
            <w:webHidden/>
          </w:rPr>
          <w:instrText xml:space="preserve"> PAGEREF _Toc81168407 \h </w:instrText>
        </w:r>
        <w:r>
          <w:rPr>
            <w:webHidden/>
          </w:rPr>
        </w:r>
        <w:r>
          <w:rPr>
            <w:webHidden/>
          </w:rPr>
          <w:fldChar w:fldCharType="separate"/>
        </w:r>
        <w:r>
          <w:rPr>
            <w:webHidden/>
          </w:rPr>
          <w:t>19</w:t>
        </w:r>
        <w:r>
          <w:rPr>
            <w:webHidden/>
          </w:rPr>
          <w:fldChar w:fldCharType="end"/>
        </w:r>
      </w:hyperlink>
    </w:p>
    <w:p w14:paraId="73539E6C" w14:textId="016B07EA" w:rsidR="006364AA" w:rsidRDefault="006364AA">
      <w:pPr>
        <w:pStyle w:val="Obsah2"/>
        <w:rPr>
          <w:rFonts w:asciiTheme="minorHAnsi" w:eastAsiaTheme="minorEastAsia" w:hAnsiTheme="minorHAnsi"/>
          <w:b w:val="0"/>
          <w:noProof/>
          <w:sz w:val="22"/>
          <w:lang w:eastAsia="cs-CZ"/>
        </w:rPr>
      </w:pPr>
      <w:hyperlink w:anchor="_Toc81168408" w:history="1">
        <w:r w:rsidRPr="00DA1075">
          <w:rPr>
            <w:rStyle w:val="Hypertextovodkaz"/>
            <w:noProof/>
          </w:rPr>
          <w:t>7.1</w:t>
        </w:r>
        <w:r>
          <w:rPr>
            <w:rFonts w:asciiTheme="minorHAnsi" w:eastAsiaTheme="minorEastAsia" w:hAnsiTheme="minorHAnsi"/>
            <w:b w:val="0"/>
            <w:noProof/>
            <w:sz w:val="22"/>
            <w:lang w:eastAsia="cs-CZ"/>
          </w:rPr>
          <w:tab/>
        </w:r>
        <w:r w:rsidRPr="00DA1075">
          <w:rPr>
            <w:rStyle w:val="Hypertextovodkaz"/>
            <w:noProof/>
          </w:rPr>
          <w:t>Ochrana proti nebezpečnému dotykovému napětí</w:t>
        </w:r>
        <w:r>
          <w:rPr>
            <w:noProof/>
            <w:webHidden/>
          </w:rPr>
          <w:tab/>
        </w:r>
        <w:r>
          <w:rPr>
            <w:noProof/>
            <w:webHidden/>
          </w:rPr>
          <w:fldChar w:fldCharType="begin"/>
        </w:r>
        <w:r>
          <w:rPr>
            <w:noProof/>
            <w:webHidden/>
          </w:rPr>
          <w:instrText xml:space="preserve"> PAGEREF _Toc81168408 \h </w:instrText>
        </w:r>
        <w:r>
          <w:rPr>
            <w:noProof/>
            <w:webHidden/>
          </w:rPr>
        </w:r>
        <w:r>
          <w:rPr>
            <w:noProof/>
            <w:webHidden/>
          </w:rPr>
          <w:fldChar w:fldCharType="separate"/>
        </w:r>
        <w:r>
          <w:rPr>
            <w:noProof/>
            <w:webHidden/>
          </w:rPr>
          <w:t>19</w:t>
        </w:r>
        <w:r>
          <w:rPr>
            <w:noProof/>
            <w:webHidden/>
          </w:rPr>
          <w:fldChar w:fldCharType="end"/>
        </w:r>
      </w:hyperlink>
    </w:p>
    <w:p w14:paraId="69F18626" w14:textId="155A52F8" w:rsidR="006364AA" w:rsidRDefault="006364AA">
      <w:pPr>
        <w:pStyle w:val="Obsah3"/>
        <w:rPr>
          <w:rFonts w:asciiTheme="minorHAnsi" w:eastAsiaTheme="minorEastAsia" w:hAnsiTheme="minorHAnsi"/>
          <w:noProof/>
          <w:sz w:val="22"/>
          <w:lang w:eastAsia="cs-CZ"/>
        </w:rPr>
      </w:pPr>
      <w:hyperlink w:anchor="_Toc81168409" w:history="1">
        <w:r w:rsidRPr="00DA1075">
          <w:rPr>
            <w:rStyle w:val="Hypertextovodkaz"/>
            <w:noProof/>
          </w:rPr>
          <w:t>7.1.1</w:t>
        </w:r>
        <w:r>
          <w:rPr>
            <w:rFonts w:asciiTheme="minorHAnsi" w:eastAsiaTheme="minorEastAsia" w:hAnsiTheme="minorHAnsi"/>
            <w:noProof/>
            <w:sz w:val="22"/>
            <w:lang w:eastAsia="cs-CZ"/>
          </w:rPr>
          <w:tab/>
        </w:r>
        <w:r w:rsidRPr="00DA1075">
          <w:rPr>
            <w:rStyle w:val="Hypertextovodkaz"/>
            <w:noProof/>
          </w:rPr>
          <w:t>Ochrana před nebezpečným dotykem živých částí</w:t>
        </w:r>
        <w:r>
          <w:rPr>
            <w:noProof/>
            <w:webHidden/>
          </w:rPr>
          <w:tab/>
        </w:r>
        <w:r>
          <w:rPr>
            <w:noProof/>
            <w:webHidden/>
          </w:rPr>
          <w:fldChar w:fldCharType="begin"/>
        </w:r>
        <w:r>
          <w:rPr>
            <w:noProof/>
            <w:webHidden/>
          </w:rPr>
          <w:instrText xml:space="preserve"> PAGEREF _Toc81168409 \h </w:instrText>
        </w:r>
        <w:r>
          <w:rPr>
            <w:noProof/>
            <w:webHidden/>
          </w:rPr>
        </w:r>
        <w:r>
          <w:rPr>
            <w:noProof/>
            <w:webHidden/>
          </w:rPr>
          <w:fldChar w:fldCharType="separate"/>
        </w:r>
        <w:r>
          <w:rPr>
            <w:noProof/>
            <w:webHidden/>
          </w:rPr>
          <w:t>19</w:t>
        </w:r>
        <w:r>
          <w:rPr>
            <w:noProof/>
            <w:webHidden/>
          </w:rPr>
          <w:fldChar w:fldCharType="end"/>
        </w:r>
      </w:hyperlink>
    </w:p>
    <w:p w14:paraId="71B455D0" w14:textId="2C717A2B" w:rsidR="006364AA" w:rsidRDefault="006364AA">
      <w:pPr>
        <w:pStyle w:val="Obsah3"/>
        <w:rPr>
          <w:rFonts w:asciiTheme="minorHAnsi" w:eastAsiaTheme="minorEastAsia" w:hAnsiTheme="minorHAnsi"/>
          <w:noProof/>
          <w:sz w:val="22"/>
          <w:lang w:eastAsia="cs-CZ"/>
        </w:rPr>
      </w:pPr>
      <w:hyperlink w:anchor="_Toc81168410" w:history="1">
        <w:r w:rsidRPr="00DA1075">
          <w:rPr>
            <w:rStyle w:val="Hypertextovodkaz"/>
            <w:noProof/>
          </w:rPr>
          <w:t>7.1.2</w:t>
        </w:r>
        <w:r>
          <w:rPr>
            <w:rFonts w:asciiTheme="minorHAnsi" w:eastAsiaTheme="minorEastAsia" w:hAnsiTheme="minorHAnsi"/>
            <w:noProof/>
            <w:sz w:val="22"/>
            <w:lang w:eastAsia="cs-CZ"/>
          </w:rPr>
          <w:tab/>
        </w:r>
        <w:r w:rsidRPr="00DA1075">
          <w:rPr>
            <w:rStyle w:val="Hypertextovodkaz"/>
            <w:noProof/>
          </w:rPr>
          <w:t>Ochrana před nebezpečným dotykem neživých částí</w:t>
        </w:r>
        <w:r>
          <w:rPr>
            <w:noProof/>
            <w:webHidden/>
          </w:rPr>
          <w:tab/>
        </w:r>
        <w:r>
          <w:rPr>
            <w:noProof/>
            <w:webHidden/>
          </w:rPr>
          <w:fldChar w:fldCharType="begin"/>
        </w:r>
        <w:r>
          <w:rPr>
            <w:noProof/>
            <w:webHidden/>
          </w:rPr>
          <w:instrText xml:space="preserve"> PAGEREF _Toc81168410 \h </w:instrText>
        </w:r>
        <w:r>
          <w:rPr>
            <w:noProof/>
            <w:webHidden/>
          </w:rPr>
        </w:r>
        <w:r>
          <w:rPr>
            <w:noProof/>
            <w:webHidden/>
          </w:rPr>
          <w:fldChar w:fldCharType="separate"/>
        </w:r>
        <w:r>
          <w:rPr>
            <w:noProof/>
            <w:webHidden/>
          </w:rPr>
          <w:t>19</w:t>
        </w:r>
        <w:r>
          <w:rPr>
            <w:noProof/>
            <w:webHidden/>
          </w:rPr>
          <w:fldChar w:fldCharType="end"/>
        </w:r>
      </w:hyperlink>
    </w:p>
    <w:p w14:paraId="2E4D0FFD" w14:textId="0D75AAD3" w:rsidR="006364AA" w:rsidRDefault="006364AA">
      <w:pPr>
        <w:pStyle w:val="Obsah2"/>
        <w:rPr>
          <w:rFonts w:asciiTheme="minorHAnsi" w:eastAsiaTheme="minorEastAsia" w:hAnsiTheme="minorHAnsi"/>
          <w:b w:val="0"/>
          <w:noProof/>
          <w:sz w:val="22"/>
          <w:lang w:eastAsia="cs-CZ"/>
        </w:rPr>
      </w:pPr>
      <w:hyperlink w:anchor="_Toc81168411" w:history="1">
        <w:r w:rsidRPr="00DA1075">
          <w:rPr>
            <w:rStyle w:val="Hypertextovodkaz"/>
            <w:noProof/>
          </w:rPr>
          <w:t>7.2</w:t>
        </w:r>
        <w:r>
          <w:rPr>
            <w:rFonts w:asciiTheme="minorHAnsi" w:eastAsiaTheme="minorEastAsia" w:hAnsiTheme="minorHAnsi"/>
            <w:b w:val="0"/>
            <w:noProof/>
            <w:sz w:val="22"/>
            <w:lang w:eastAsia="cs-CZ"/>
          </w:rPr>
          <w:tab/>
        </w:r>
        <w:r w:rsidRPr="00DA1075">
          <w:rPr>
            <w:rStyle w:val="Hypertextovodkaz"/>
            <w:noProof/>
          </w:rPr>
          <w:t>Ochrana proti přepětí</w:t>
        </w:r>
        <w:r>
          <w:rPr>
            <w:noProof/>
            <w:webHidden/>
          </w:rPr>
          <w:tab/>
        </w:r>
        <w:r>
          <w:rPr>
            <w:noProof/>
            <w:webHidden/>
          </w:rPr>
          <w:fldChar w:fldCharType="begin"/>
        </w:r>
        <w:r>
          <w:rPr>
            <w:noProof/>
            <w:webHidden/>
          </w:rPr>
          <w:instrText xml:space="preserve"> PAGEREF _Toc81168411 \h </w:instrText>
        </w:r>
        <w:r>
          <w:rPr>
            <w:noProof/>
            <w:webHidden/>
          </w:rPr>
        </w:r>
        <w:r>
          <w:rPr>
            <w:noProof/>
            <w:webHidden/>
          </w:rPr>
          <w:fldChar w:fldCharType="separate"/>
        </w:r>
        <w:r>
          <w:rPr>
            <w:noProof/>
            <w:webHidden/>
          </w:rPr>
          <w:t>19</w:t>
        </w:r>
        <w:r>
          <w:rPr>
            <w:noProof/>
            <w:webHidden/>
          </w:rPr>
          <w:fldChar w:fldCharType="end"/>
        </w:r>
      </w:hyperlink>
    </w:p>
    <w:p w14:paraId="5D6B2776" w14:textId="3F13FC1F" w:rsidR="006364AA" w:rsidRDefault="006364AA">
      <w:pPr>
        <w:pStyle w:val="Obsah2"/>
        <w:rPr>
          <w:rFonts w:asciiTheme="minorHAnsi" w:eastAsiaTheme="minorEastAsia" w:hAnsiTheme="minorHAnsi"/>
          <w:b w:val="0"/>
          <w:noProof/>
          <w:sz w:val="22"/>
          <w:lang w:eastAsia="cs-CZ"/>
        </w:rPr>
      </w:pPr>
      <w:hyperlink w:anchor="_Toc81168412" w:history="1">
        <w:r w:rsidRPr="00DA1075">
          <w:rPr>
            <w:rStyle w:val="Hypertextovodkaz"/>
            <w:noProof/>
          </w:rPr>
          <w:t>7.3</w:t>
        </w:r>
        <w:r>
          <w:rPr>
            <w:rFonts w:asciiTheme="minorHAnsi" w:eastAsiaTheme="minorEastAsia" w:hAnsiTheme="minorHAnsi"/>
            <w:b w:val="0"/>
            <w:noProof/>
            <w:sz w:val="22"/>
            <w:lang w:eastAsia="cs-CZ"/>
          </w:rPr>
          <w:tab/>
        </w:r>
        <w:r w:rsidRPr="00DA1075">
          <w:rPr>
            <w:rStyle w:val="Hypertextovodkaz"/>
            <w:noProof/>
          </w:rPr>
          <w:t>Ochranná opatření proti atmosférickým vlivům</w:t>
        </w:r>
        <w:r>
          <w:rPr>
            <w:noProof/>
            <w:webHidden/>
          </w:rPr>
          <w:tab/>
        </w:r>
        <w:r>
          <w:rPr>
            <w:noProof/>
            <w:webHidden/>
          </w:rPr>
          <w:fldChar w:fldCharType="begin"/>
        </w:r>
        <w:r>
          <w:rPr>
            <w:noProof/>
            <w:webHidden/>
          </w:rPr>
          <w:instrText xml:space="preserve"> PAGEREF _Toc81168412 \h </w:instrText>
        </w:r>
        <w:r>
          <w:rPr>
            <w:noProof/>
            <w:webHidden/>
          </w:rPr>
        </w:r>
        <w:r>
          <w:rPr>
            <w:noProof/>
            <w:webHidden/>
          </w:rPr>
          <w:fldChar w:fldCharType="separate"/>
        </w:r>
        <w:r>
          <w:rPr>
            <w:noProof/>
            <w:webHidden/>
          </w:rPr>
          <w:t>19</w:t>
        </w:r>
        <w:r>
          <w:rPr>
            <w:noProof/>
            <w:webHidden/>
          </w:rPr>
          <w:fldChar w:fldCharType="end"/>
        </w:r>
      </w:hyperlink>
    </w:p>
    <w:p w14:paraId="72D5CFCD" w14:textId="0E6C3F11" w:rsidR="006364AA" w:rsidRDefault="006364AA">
      <w:pPr>
        <w:pStyle w:val="Obsah1"/>
        <w:rPr>
          <w:rFonts w:asciiTheme="minorHAnsi" w:eastAsiaTheme="minorEastAsia" w:hAnsiTheme="minorHAnsi"/>
          <w:b w:val="0"/>
          <w:lang w:eastAsia="cs-CZ"/>
        </w:rPr>
      </w:pPr>
      <w:hyperlink w:anchor="_Toc81168413" w:history="1">
        <w:r w:rsidRPr="00DA1075">
          <w:rPr>
            <w:rStyle w:val="Hypertextovodkaz"/>
          </w:rPr>
          <w:t>8</w:t>
        </w:r>
        <w:r>
          <w:rPr>
            <w:rFonts w:asciiTheme="minorHAnsi" w:eastAsiaTheme="minorEastAsia" w:hAnsiTheme="minorHAnsi"/>
            <w:b w:val="0"/>
            <w:lang w:eastAsia="cs-CZ"/>
          </w:rPr>
          <w:tab/>
        </w:r>
        <w:r w:rsidRPr="00DA1075">
          <w:rPr>
            <w:rStyle w:val="Hypertextovodkaz"/>
          </w:rPr>
          <w:t>Stavebně montážní postupy výstavby</w:t>
        </w:r>
        <w:r>
          <w:rPr>
            <w:webHidden/>
          </w:rPr>
          <w:tab/>
        </w:r>
        <w:r>
          <w:rPr>
            <w:webHidden/>
          </w:rPr>
          <w:fldChar w:fldCharType="begin"/>
        </w:r>
        <w:r>
          <w:rPr>
            <w:webHidden/>
          </w:rPr>
          <w:instrText xml:space="preserve"> PAGEREF _Toc81168413 \h </w:instrText>
        </w:r>
        <w:r>
          <w:rPr>
            <w:webHidden/>
          </w:rPr>
        </w:r>
        <w:r>
          <w:rPr>
            <w:webHidden/>
          </w:rPr>
          <w:fldChar w:fldCharType="separate"/>
        </w:r>
        <w:r>
          <w:rPr>
            <w:webHidden/>
          </w:rPr>
          <w:t>20</w:t>
        </w:r>
        <w:r>
          <w:rPr>
            <w:webHidden/>
          </w:rPr>
          <w:fldChar w:fldCharType="end"/>
        </w:r>
      </w:hyperlink>
    </w:p>
    <w:p w14:paraId="0F91E7EF" w14:textId="724C2F3E" w:rsidR="006364AA" w:rsidRDefault="006364AA">
      <w:pPr>
        <w:pStyle w:val="Obsah2"/>
        <w:rPr>
          <w:rFonts w:asciiTheme="minorHAnsi" w:eastAsiaTheme="minorEastAsia" w:hAnsiTheme="minorHAnsi"/>
          <w:b w:val="0"/>
          <w:noProof/>
          <w:sz w:val="22"/>
          <w:lang w:eastAsia="cs-CZ"/>
        </w:rPr>
      </w:pPr>
      <w:hyperlink w:anchor="_Toc81168414" w:history="1">
        <w:r w:rsidRPr="00DA1075">
          <w:rPr>
            <w:rStyle w:val="Hypertextovodkaz"/>
            <w:noProof/>
          </w:rPr>
          <w:t>8.1</w:t>
        </w:r>
        <w:r>
          <w:rPr>
            <w:rFonts w:asciiTheme="minorHAnsi" w:eastAsiaTheme="minorEastAsia" w:hAnsiTheme="minorHAnsi"/>
            <w:b w:val="0"/>
            <w:noProof/>
            <w:sz w:val="22"/>
            <w:lang w:eastAsia="cs-CZ"/>
          </w:rPr>
          <w:tab/>
        </w:r>
        <w:r w:rsidRPr="00DA1075">
          <w:rPr>
            <w:rStyle w:val="Hypertextovodkaz"/>
            <w:noProof/>
          </w:rPr>
          <w:t>Zkoušky a revize</w:t>
        </w:r>
        <w:r>
          <w:rPr>
            <w:noProof/>
            <w:webHidden/>
          </w:rPr>
          <w:tab/>
        </w:r>
        <w:r>
          <w:rPr>
            <w:noProof/>
            <w:webHidden/>
          </w:rPr>
          <w:fldChar w:fldCharType="begin"/>
        </w:r>
        <w:r>
          <w:rPr>
            <w:noProof/>
            <w:webHidden/>
          </w:rPr>
          <w:instrText xml:space="preserve"> PAGEREF _Toc81168414 \h </w:instrText>
        </w:r>
        <w:r>
          <w:rPr>
            <w:noProof/>
            <w:webHidden/>
          </w:rPr>
        </w:r>
        <w:r>
          <w:rPr>
            <w:noProof/>
            <w:webHidden/>
          </w:rPr>
          <w:fldChar w:fldCharType="separate"/>
        </w:r>
        <w:r>
          <w:rPr>
            <w:noProof/>
            <w:webHidden/>
          </w:rPr>
          <w:t>20</w:t>
        </w:r>
        <w:r>
          <w:rPr>
            <w:noProof/>
            <w:webHidden/>
          </w:rPr>
          <w:fldChar w:fldCharType="end"/>
        </w:r>
      </w:hyperlink>
    </w:p>
    <w:p w14:paraId="6B7B640F" w14:textId="0845A833" w:rsidR="006364AA" w:rsidRDefault="006364AA">
      <w:pPr>
        <w:pStyle w:val="Obsah2"/>
        <w:rPr>
          <w:rFonts w:asciiTheme="minorHAnsi" w:eastAsiaTheme="minorEastAsia" w:hAnsiTheme="minorHAnsi"/>
          <w:b w:val="0"/>
          <w:noProof/>
          <w:sz w:val="22"/>
          <w:lang w:eastAsia="cs-CZ"/>
        </w:rPr>
      </w:pPr>
      <w:hyperlink w:anchor="_Toc81168415" w:history="1">
        <w:r w:rsidRPr="00DA1075">
          <w:rPr>
            <w:rStyle w:val="Hypertextovodkaz"/>
            <w:noProof/>
          </w:rPr>
          <w:t>8.2</w:t>
        </w:r>
        <w:r>
          <w:rPr>
            <w:rFonts w:asciiTheme="minorHAnsi" w:eastAsiaTheme="minorEastAsia" w:hAnsiTheme="minorHAnsi"/>
            <w:b w:val="0"/>
            <w:noProof/>
            <w:sz w:val="22"/>
            <w:lang w:eastAsia="cs-CZ"/>
          </w:rPr>
          <w:tab/>
        </w:r>
        <w:r w:rsidRPr="00DA1075">
          <w:rPr>
            <w:rStyle w:val="Hypertextovodkaz"/>
            <w:noProof/>
          </w:rPr>
          <w:t>Ověřovací provoz</w:t>
        </w:r>
        <w:r>
          <w:rPr>
            <w:noProof/>
            <w:webHidden/>
          </w:rPr>
          <w:tab/>
        </w:r>
        <w:r>
          <w:rPr>
            <w:noProof/>
            <w:webHidden/>
          </w:rPr>
          <w:fldChar w:fldCharType="begin"/>
        </w:r>
        <w:r>
          <w:rPr>
            <w:noProof/>
            <w:webHidden/>
          </w:rPr>
          <w:instrText xml:space="preserve"> PAGEREF _Toc81168415 \h </w:instrText>
        </w:r>
        <w:r>
          <w:rPr>
            <w:noProof/>
            <w:webHidden/>
          </w:rPr>
        </w:r>
        <w:r>
          <w:rPr>
            <w:noProof/>
            <w:webHidden/>
          </w:rPr>
          <w:fldChar w:fldCharType="separate"/>
        </w:r>
        <w:r>
          <w:rPr>
            <w:noProof/>
            <w:webHidden/>
          </w:rPr>
          <w:t>20</w:t>
        </w:r>
        <w:r>
          <w:rPr>
            <w:noProof/>
            <w:webHidden/>
          </w:rPr>
          <w:fldChar w:fldCharType="end"/>
        </w:r>
      </w:hyperlink>
    </w:p>
    <w:p w14:paraId="77BA820A" w14:textId="765F7D66" w:rsidR="006364AA" w:rsidRDefault="006364AA">
      <w:pPr>
        <w:pStyle w:val="Obsah2"/>
        <w:rPr>
          <w:rFonts w:asciiTheme="minorHAnsi" w:eastAsiaTheme="minorEastAsia" w:hAnsiTheme="minorHAnsi"/>
          <w:b w:val="0"/>
          <w:noProof/>
          <w:sz w:val="22"/>
          <w:lang w:eastAsia="cs-CZ"/>
        </w:rPr>
      </w:pPr>
      <w:hyperlink w:anchor="_Toc81168416" w:history="1">
        <w:r w:rsidRPr="00DA1075">
          <w:rPr>
            <w:rStyle w:val="Hypertextovodkaz"/>
            <w:noProof/>
          </w:rPr>
          <w:t>8.3</w:t>
        </w:r>
        <w:r>
          <w:rPr>
            <w:rFonts w:asciiTheme="minorHAnsi" w:eastAsiaTheme="minorEastAsia" w:hAnsiTheme="minorHAnsi"/>
            <w:b w:val="0"/>
            <w:noProof/>
            <w:sz w:val="22"/>
            <w:lang w:eastAsia="cs-CZ"/>
          </w:rPr>
          <w:tab/>
        </w:r>
        <w:r w:rsidRPr="00DA1075">
          <w:rPr>
            <w:rStyle w:val="Hypertextovodkaz"/>
            <w:noProof/>
          </w:rPr>
          <w:t>Požadavky na provoz a údržbu</w:t>
        </w:r>
        <w:r>
          <w:rPr>
            <w:noProof/>
            <w:webHidden/>
          </w:rPr>
          <w:tab/>
        </w:r>
        <w:r>
          <w:rPr>
            <w:noProof/>
            <w:webHidden/>
          </w:rPr>
          <w:fldChar w:fldCharType="begin"/>
        </w:r>
        <w:r>
          <w:rPr>
            <w:noProof/>
            <w:webHidden/>
          </w:rPr>
          <w:instrText xml:space="preserve"> PAGEREF _Toc81168416 \h </w:instrText>
        </w:r>
        <w:r>
          <w:rPr>
            <w:noProof/>
            <w:webHidden/>
          </w:rPr>
        </w:r>
        <w:r>
          <w:rPr>
            <w:noProof/>
            <w:webHidden/>
          </w:rPr>
          <w:fldChar w:fldCharType="separate"/>
        </w:r>
        <w:r>
          <w:rPr>
            <w:noProof/>
            <w:webHidden/>
          </w:rPr>
          <w:t>20</w:t>
        </w:r>
        <w:r>
          <w:rPr>
            <w:noProof/>
            <w:webHidden/>
          </w:rPr>
          <w:fldChar w:fldCharType="end"/>
        </w:r>
      </w:hyperlink>
    </w:p>
    <w:p w14:paraId="491BBDBB" w14:textId="07788F55" w:rsidR="006364AA" w:rsidRDefault="006364AA">
      <w:pPr>
        <w:pStyle w:val="Obsah2"/>
        <w:rPr>
          <w:rFonts w:asciiTheme="minorHAnsi" w:eastAsiaTheme="minorEastAsia" w:hAnsiTheme="minorHAnsi"/>
          <w:b w:val="0"/>
          <w:noProof/>
          <w:sz w:val="22"/>
          <w:lang w:eastAsia="cs-CZ"/>
        </w:rPr>
      </w:pPr>
      <w:hyperlink w:anchor="_Toc81168417" w:history="1">
        <w:r w:rsidRPr="00DA1075">
          <w:rPr>
            <w:rStyle w:val="Hypertextovodkaz"/>
            <w:noProof/>
          </w:rPr>
          <w:t>8.4</w:t>
        </w:r>
        <w:r>
          <w:rPr>
            <w:rFonts w:asciiTheme="minorHAnsi" w:eastAsiaTheme="minorEastAsia" w:hAnsiTheme="minorHAnsi"/>
            <w:b w:val="0"/>
            <w:noProof/>
            <w:sz w:val="22"/>
            <w:lang w:eastAsia="cs-CZ"/>
          </w:rPr>
          <w:tab/>
        </w:r>
        <w:r w:rsidRPr="00DA1075">
          <w:rPr>
            <w:rStyle w:val="Hypertextovodkaz"/>
            <w:noProof/>
          </w:rPr>
          <w:t>Bezpečnost a ochrana zdraví při práci</w:t>
        </w:r>
        <w:r>
          <w:rPr>
            <w:noProof/>
            <w:webHidden/>
          </w:rPr>
          <w:tab/>
        </w:r>
        <w:r>
          <w:rPr>
            <w:noProof/>
            <w:webHidden/>
          </w:rPr>
          <w:fldChar w:fldCharType="begin"/>
        </w:r>
        <w:r>
          <w:rPr>
            <w:noProof/>
            <w:webHidden/>
          </w:rPr>
          <w:instrText xml:space="preserve"> PAGEREF _Toc81168417 \h </w:instrText>
        </w:r>
        <w:r>
          <w:rPr>
            <w:noProof/>
            <w:webHidden/>
          </w:rPr>
        </w:r>
        <w:r>
          <w:rPr>
            <w:noProof/>
            <w:webHidden/>
          </w:rPr>
          <w:fldChar w:fldCharType="separate"/>
        </w:r>
        <w:r>
          <w:rPr>
            <w:noProof/>
            <w:webHidden/>
          </w:rPr>
          <w:t>20</w:t>
        </w:r>
        <w:r>
          <w:rPr>
            <w:noProof/>
            <w:webHidden/>
          </w:rPr>
          <w:fldChar w:fldCharType="end"/>
        </w:r>
      </w:hyperlink>
    </w:p>
    <w:p w14:paraId="484A91C4" w14:textId="2EA8E4D8" w:rsidR="006364AA" w:rsidRDefault="006364AA">
      <w:pPr>
        <w:pStyle w:val="Obsah1"/>
        <w:rPr>
          <w:rFonts w:asciiTheme="minorHAnsi" w:eastAsiaTheme="minorEastAsia" w:hAnsiTheme="minorHAnsi"/>
          <w:b w:val="0"/>
          <w:lang w:eastAsia="cs-CZ"/>
        </w:rPr>
      </w:pPr>
      <w:hyperlink w:anchor="_Toc81168418" w:history="1">
        <w:r w:rsidRPr="00DA1075">
          <w:rPr>
            <w:rStyle w:val="Hypertextovodkaz"/>
          </w:rPr>
          <w:t>9</w:t>
        </w:r>
        <w:r>
          <w:rPr>
            <w:rFonts w:asciiTheme="minorHAnsi" w:eastAsiaTheme="minorEastAsia" w:hAnsiTheme="minorHAnsi"/>
            <w:b w:val="0"/>
            <w:lang w:eastAsia="cs-CZ"/>
          </w:rPr>
          <w:tab/>
        </w:r>
        <w:r w:rsidRPr="00DA1075">
          <w:rPr>
            <w:rStyle w:val="Hypertextovodkaz"/>
          </w:rPr>
          <w:t>Výpočet spotřeby elektrické energie či jiných médií</w:t>
        </w:r>
        <w:r>
          <w:rPr>
            <w:webHidden/>
          </w:rPr>
          <w:tab/>
        </w:r>
        <w:r>
          <w:rPr>
            <w:webHidden/>
          </w:rPr>
          <w:fldChar w:fldCharType="begin"/>
        </w:r>
        <w:r>
          <w:rPr>
            <w:webHidden/>
          </w:rPr>
          <w:instrText xml:space="preserve"> PAGEREF _Toc81168418 \h </w:instrText>
        </w:r>
        <w:r>
          <w:rPr>
            <w:webHidden/>
          </w:rPr>
        </w:r>
        <w:r>
          <w:rPr>
            <w:webHidden/>
          </w:rPr>
          <w:fldChar w:fldCharType="separate"/>
        </w:r>
        <w:r>
          <w:rPr>
            <w:webHidden/>
          </w:rPr>
          <w:t>21</w:t>
        </w:r>
        <w:r>
          <w:rPr>
            <w:webHidden/>
          </w:rPr>
          <w:fldChar w:fldCharType="end"/>
        </w:r>
      </w:hyperlink>
    </w:p>
    <w:p w14:paraId="6FC6D614" w14:textId="6EF3FAD2" w:rsidR="006364AA" w:rsidRDefault="006364AA">
      <w:pPr>
        <w:pStyle w:val="Obsah1"/>
        <w:rPr>
          <w:rFonts w:asciiTheme="minorHAnsi" w:eastAsiaTheme="minorEastAsia" w:hAnsiTheme="minorHAnsi"/>
          <w:b w:val="0"/>
          <w:lang w:eastAsia="cs-CZ"/>
        </w:rPr>
      </w:pPr>
      <w:hyperlink w:anchor="_Toc81168419" w:history="1">
        <w:r w:rsidRPr="00DA1075">
          <w:rPr>
            <w:rStyle w:val="Hypertextovodkaz"/>
          </w:rPr>
          <w:t>10</w:t>
        </w:r>
        <w:r>
          <w:rPr>
            <w:rFonts w:asciiTheme="minorHAnsi" w:eastAsiaTheme="minorEastAsia" w:hAnsiTheme="minorHAnsi"/>
            <w:b w:val="0"/>
            <w:lang w:eastAsia="cs-CZ"/>
          </w:rPr>
          <w:tab/>
        </w:r>
        <w:r w:rsidRPr="00DA1075">
          <w:rPr>
            <w:rStyle w:val="Hypertextovodkaz"/>
          </w:rPr>
          <w:t>Přehled použitých norem, předpisů apod.</w:t>
        </w:r>
        <w:r>
          <w:rPr>
            <w:webHidden/>
          </w:rPr>
          <w:tab/>
        </w:r>
        <w:r>
          <w:rPr>
            <w:webHidden/>
          </w:rPr>
          <w:fldChar w:fldCharType="begin"/>
        </w:r>
        <w:r>
          <w:rPr>
            <w:webHidden/>
          </w:rPr>
          <w:instrText xml:space="preserve"> PAGEREF _Toc81168419 \h </w:instrText>
        </w:r>
        <w:r>
          <w:rPr>
            <w:webHidden/>
          </w:rPr>
        </w:r>
        <w:r>
          <w:rPr>
            <w:webHidden/>
          </w:rPr>
          <w:fldChar w:fldCharType="separate"/>
        </w:r>
        <w:r>
          <w:rPr>
            <w:webHidden/>
          </w:rPr>
          <w:t>22</w:t>
        </w:r>
        <w:r>
          <w:rPr>
            <w:webHidden/>
          </w:rPr>
          <w:fldChar w:fldCharType="end"/>
        </w:r>
      </w:hyperlink>
    </w:p>
    <w:p w14:paraId="320AD63F" w14:textId="3A0FC137" w:rsidR="006C2B92" w:rsidRPr="00DA5E4E" w:rsidRDefault="006C2B92" w:rsidP="006C2B92">
      <w:pPr>
        <w:pStyle w:val="Obsah1"/>
        <w:spacing w:after="0"/>
      </w:pPr>
      <w:r w:rsidRPr="00DA5E4E">
        <w:fldChar w:fldCharType="end"/>
      </w:r>
    </w:p>
    <w:p w14:paraId="5F561FF1" w14:textId="77777777" w:rsidR="00EA5FD3" w:rsidRPr="00DA5E4E" w:rsidRDefault="00EA5FD3" w:rsidP="00B65932">
      <w:pPr>
        <w:pStyle w:val="Nadpis1"/>
      </w:pPr>
      <w:bookmarkStart w:id="1" w:name="_Toc81168355"/>
      <w:r w:rsidRPr="00DA5E4E">
        <w:lastRenderedPageBreak/>
        <w:t>Popis a základní údaje o současném stavu včetně identifikačních údajů objektu.</w:t>
      </w:r>
      <w:bookmarkEnd w:id="1"/>
    </w:p>
    <w:p w14:paraId="2503D05E" w14:textId="77777777" w:rsidR="006C2B92" w:rsidRPr="00DA5E4E" w:rsidRDefault="006C2B92" w:rsidP="000D49BB">
      <w:pPr>
        <w:pStyle w:val="Nadpis2"/>
        <w:numPr>
          <w:ilvl w:val="1"/>
          <w:numId w:val="9"/>
        </w:numPr>
        <w:spacing w:before="0"/>
        <w:ind w:left="1428"/>
      </w:pPr>
      <w:bookmarkStart w:id="2" w:name="_Toc81168356"/>
      <w:r w:rsidRPr="00DA5E4E">
        <w:t>Základní údaje stavby</w:t>
      </w:r>
      <w:bookmarkEnd w:id="2"/>
    </w:p>
    <w:p w14:paraId="29E0A6DC" w14:textId="280E861F" w:rsidR="009418CC" w:rsidRPr="00DA5E4E" w:rsidRDefault="009418CC" w:rsidP="00816C7A">
      <w:pPr>
        <w:ind w:left="2832" w:hanging="2832"/>
        <w:rPr>
          <w:szCs w:val="24"/>
          <w:lang w:eastAsia="x-none"/>
        </w:rPr>
      </w:pPr>
      <w:r w:rsidRPr="00DA5E4E">
        <w:rPr>
          <w:b/>
          <w:szCs w:val="24"/>
          <w:lang w:eastAsia="x-none"/>
        </w:rPr>
        <w:t>Název stavby:</w:t>
      </w:r>
      <w:r w:rsidRPr="00DA5E4E">
        <w:rPr>
          <w:b/>
          <w:szCs w:val="24"/>
          <w:lang w:eastAsia="x-none"/>
        </w:rPr>
        <w:tab/>
      </w:r>
      <w:r w:rsidRPr="00DA5E4E">
        <w:rPr>
          <w:szCs w:val="24"/>
          <w:lang w:eastAsia="x-none"/>
        </w:rPr>
        <w:t>„</w:t>
      </w:r>
      <w:r w:rsidR="004278BE" w:rsidRPr="00DA5E4E">
        <w:rPr>
          <w:szCs w:val="24"/>
          <w:lang w:eastAsia="x-none"/>
        </w:rPr>
        <w:t>Výstavba PZS na přejezdu P939 v km 54,959 trati Horažďovice př. - Klatovy</w:t>
      </w:r>
      <w:r w:rsidRPr="00DA5E4E">
        <w:rPr>
          <w:szCs w:val="24"/>
          <w:lang w:eastAsia="x-none"/>
        </w:rPr>
        <w:t>“</w:t>
      </w:r>
    </w:p>
    <w:p w14:paraId="2A6E1CEA" w14:textId="0D7E1232" w:rsidR="009418CC" w:rsidRPr="00DA5E4E" w:rsidRDefault="009418CC" w:rsidP="009418CC">
      <w:pPr>
        <w:rPr>
          <w:szCs w:val="24"/>
          <w:lang w:eastAsia="x-none"/>
        </w:rPr>
      </w:pPr>
      <w:r w:rsidRPr="00DA5E4E">
        <w:rPr>
          <w:b/>
          <w:szCs w:val="24"/>
          <w:lang w:eastAsia="x-none"/>
        </w:rPr>
        <w:t>ISPROFIN/ISPROFOND</w:t>
      </w:r>
      <w:r w:rsidRPr="00DA5E4E">
        <w:rPr>
          <w:szCs w:val="24"/>
          <w:lang w:eastAsia="x-none"/>
        </w:rPr>
        <w:tab/>
      </w:r>
      <w:r w:rsidR="000045FB" w:rsidRPr="00DA5E4E">
        <w:rPr>
          <w:szCs w:val="24"/>
          <w:lang w:eastAsia="x-none"/>
        </w:rPr>
        <w:t>5</w:t>
      </w:r>
      <w:r w:rsidR="004278BE" w:rsidRPr="00DA5E4E">
        <w:rPr>
          <w:szCs w:val="24"/>
          <w:lang w:eastAsia="x-none"/>
        </w:rPr>
        <w:t>323530040</w:t>
      </w:r>
      <w:r w:rsidRPr="00DA5E4E">
        <w:rPr>
          <w:szCs w:val="24"/>
          <w:lang w:eastAsia="x-none"/>
        </w:rPr>
        <w:t xml:space="preserve">    </w:t>
      </w:r>
    </w:p>
    <w:p w14:paraId="06D3F68C" w14:textId="2C3E9D36" w:rsidR="007C6024" w:rsidRPr="00DA5E4E" w:rsidRDefault="007C6024" w:rsidP="007C6024">
      <w:pPr>
        <w:rPr>
          <w:b/>
          <w:szCs w:val="24"/>
          <w:lang w:eastAsia="x-none"/>
        </w:rPr>
      </w:pPr>
      <w:r w:rsidRPr="00DA5E4E">
        <w:rPr>
          <w:b/>
          <w:szCs w:val="24"/>
          <w:lang w:eastAsia="x-none"/>
        </w:rPr>
        <w:t>Název PS:</w:t>
      </w:r>
      <w:r w:rsidRPr="00DA5E4E">
        <w:rPr>
          <w:b/>
          <w:szCs w:val="24"/>
          <w:lang w:eastAsia="x-none"/>
        </w:rPr>
        <w:tab/>
      </w:r>
      <w:r w:rsidRPr="00DA5E4E">
        <w:rPr>
          <w:b/>
          <w:szCs w:val="24"/>
          <w:lang w:eastAsia="x-none"/>
        </w:rPr>
        <w:tab/>
      </w:r>
      <w:r w:rsidRPr="00DA5E4E">
        <w:rPr>
          <w:b/>
          <w:szCs w:val="24"/>
          <w:lang w:eastAsia="x-none"/>
        </w:rPr>
        <w:tab/>
        <w:t>D.1.1.3  Přejezdové zabezpečovací zařízení (PZZ)</w:t>
      </w:r>
      <w:r w:rsidRPr="00DA5E4E">
        <w:rPr>
          <w:b/>
          <w:szCs w:val="24"/>
          <w:lang w:eastAsia="x-none"/>
        </w:rPr>
        <w:tab/>
      </w:r>
      <w:r w:rsidRPr="00DA5E4E">
        <w:rPr>
          <w:b/>
          <w:szCs w:val="24"/>
          <w:lang w:eastAsia="x-none"/>
        </w:rPr>
        <w:tab/>
      </w:r>
      <w:r w:rsidRPr="00DA5E4E">
        <w:rPr>
          <w:b/>
          <w:szCs w:val="24"/>
          <w:lang w:eastAsia="x-none"/>
        </w:rPr>
        <w:tab/>
      </w:r>
      <w:r w:rsidRPr="00DA5E4E">
        <w:rPr>
          <w:b/>
          <w:szCs w:val="24"/>
          <w:lang w:eastAsia="x-none"/>
        </w:rPr>
        <w:tab/>
      </w:r>
      <w:r w:rsidRPr="00DA5E4E">
        <w:rPr>
          <w:b/>
          <w:szCs w:val="24"/>
          <w:lang w:eastAsia="x-none"/>
        </w:rPr>
        <w:tab/>
      </w:r>
      <w:r w:rsidRPr="00DA5E4E">
        <w:rPr>
          <w:b/>
          <w:szCs w:val="24"/>
          <w:lang w:eastAsia="x-none"/>
        </w:rPr>
        <w:tab/>
      </w:r>
      <w:r w:rsidR="000045FB" w:rsidRPr="00DA5E4E">
        <w:rPr>
          <w:b/>
          <w:szCs w:val="24"/>
          <w:lang w:eastAsia="x-none"/>
        </w:rPr>
        <w:t>PS 130</w:t>
      </w:r>
      <w:r w:rsidR="004278BE" w:rsidRPr="00DA5E4E">
        <w:rPr>
          <w:b/>
          <w:szCs w:val="24"/>
          <w:lang w:eastAsia="x-none"/>
        </w:rPr>
        <w:t>1</w:t>
      </w:r>
      <w:r w:rsidR="000045FB" w:rsidRPr="00DA5E4E">
        <w:rPr>
          <w:b/>
          <w:szCs w:val="24"/>
          <w:lang w:eastAsia="x-none"/>
        </w:rPr>
        <w:t xml:space="preserve"> -</w:t>
      </w:r>
      <w:r w:rsidR="000045FB" w:rsidRPr="00DA5E4E">
        <w:rPr>
          <w:b/>
          <w:szCs w:val="24"/>
          <w:lang w:eastAsia="x-none"/>
        </w:rPr>
        <w:tab/>
        <w:t>P</w:t>
      </w:r>
      <w:r w:rsidR="004278BE" w:rsidRPr="00DA5E4E">
        <w:rPr>
          <w:b/>
          <w:szCs w:val="24"/>
          <w:lang w:eastAsia="x-none"/>
        </w:rPr>
        <w:t>939</w:t>
      </w:r>
      <w:r w:rsidR="000045FB" w:rsidRPr="00DA5E4E">
        <w:rPr>
          <w:b/>
          <w:szCs w:val="24"/>
          <w:lang w:eastAsia="x-none"/>
        </w:rPr>
        <w:t>, Výstavba PZS</w:t>
      </w:r>
    </w:p>
    <w:p w14:paraId="5D58126D" w14:textId="77777777" w:rsidR="009418CC" w:rsidRPr="00DA5E4E" w:rsidRDefault="009418CC" w:rsidP="009418CC">
      <w:pPr>
        <w:rPr>
          <w:szCs w:val="24"/>
          <w:lang w:eastAsia="x-none"/>
        </w:rPr>
      </w:pPr>
      <w:r w:rsidRPr="00DA5E4E">
        <w:rPr>
          <w:b/>
          <w:szCs w:val="24"/>
          <w:lang w:eastAsia="x-none"/>
        </w:rPr>
        <w:t>Druh stavby:</w:t>
      </w:r>
      <w:r w:rsidRPr="00DA5E4E">
        <w:rPr>
          <w:b/>
          <w:szCs w:val="24"/>
          <w:lang w:eastAsia="x-none"/>
        </w:rPr>
        <w:tab/>
      </w:r>
      <w:r w:rsidRPr="00DA5E4E">
        <w:rPr>
          <w:szCs w:val="24"/>
          <w:lang w:eastAsia="x-none"/>
        </w:rPr>
        <w:tab/>
      </w:r>
      <w:r w:rsidRPr="00DA5E4E">
        <w:rPr>
          <w:szCs w:val="24"/>
          <w:lang w:eastAsia="x-none"/>
        </w:rPr>
        <w:tab/>
        <w:t>Stavba signální a monitorovací – železnice</w:t>
      </w:r>
    </w:p>
    <w:p w14:paraId="16C7BC23" w14:textId="790B66E5" w:rsidR="009418CC" w:rsidRPr="00DA5E4E" w:rsidRDefault="009418CC" w:rsidP="009418CC">
      <w:pPr>
        <w:rPr>
          <w:szCs w:val="24"/>
          <w:lang w:eastAsia="x-none"/>
        </w:rPr>
      </w:pPr>
      <w:r w:rsidRPr="00DA5E4E">
        <w:rPr>
          <w:b/>
          <w:szCs w:val="24"/>
          <w:lang w:eastAsia="x-none"/>
        </w:rPr>
        <w:t>Stupeň dokumentace:</w:t>
      </w:r>
      <w:r w:rsidRPr="00DA5E4E">
        <w:rPr>
          <w:b/>
          <w:szCs w:val="24"/>
          <w:lang w:eastAsia="x-none"/>
        </w:rPr>
        <w:tab/>
      </w:r>
      <w:r w:rsidRPr="00DA5E4E">
        <w:rPr>
          <w:szCs w:val="24"/>
          <w:lang w:eastAsia="x-none"/>
        </w:rPr>
        <w:tab/>
        <w:t>D</w:t>
      </w:r>
      <w:r w:rsidR="00B70356" w:rsidRPr="00DA5E4E">
        <w:rPr>
          <w:szCs w:val="24"/>
          <w:lang w:eastAsia="x-none"/>
        </w:rPr>
        <w:t>Ú</w:t>
      </w:r>
      <w:r w:rsidRPr="00DA5E4E">
        <w:rPr>
          <w:szCs w:val="24"/>
          <w:lang w:eastAsia="x-none"/>
        </w:rPr>
        <w:t xml:space="preserve">SP - </w:t>
      </w:r>
      <w:r w:rsidR="00B70356" w:rsidRPr="00DA5E4E">
        <w:rPr>
          <w:szCs w:val="24"/>
          <w:lang w:eastAsia="x-none"/>
        </w:rPr>
        <w:t>Projektové dokumentace pro společné povolení</w:t>
      </w:r>
    </w:p>
    <w:p w14:paraId="07894AB5" w14:textId="6808265A" w:rsidR="009418CC" w:rsidRPr="00DA5E4E" w:rsidRDefault="009418CC" w:rsidP="003F5275">
      <w:pPr>
        <w:pStyle w:val="Odstavec1"/>
      </w:pPr>
      <w:r w:rsidRPr="00DA5E4E">
        <w:rPr>
          <w:b/>
        </w:rPr>
        <w:t>Kraj:</w:t>
      </w:r>
      <w:r w:rsidRPr="00DA5E4E">
        <w:tab/>
      </w:r>
      <w:r w:rsidRPr="00DA5E4E">
        <w:tab/>
      </w:r>
      <w:r w:rsidRPr="00DA5E4E">
        <w:tab/>
      </w:r>
      <w:r w:rsidRPr="00DA5E4E">
        <w:tab/>
      </w:r>
      <w:r w:rsidR="004278BE" w:rsidRPr="00DA5E4E">
        <w:t>Plzeňský</w:t>
      </w:r>
    </w:p>
    <w:p w14:paraId="3903B9E0" w14:textId="3C1F4C14" w:rsidR="009418CC" w:rsidRPr="00DA5E4E" w:rsidRDefault="009418CC" w:rsidP="003F5275">
      <w:pPr>
        <w:pStyle w:val="Odstavec1"/>
      </w:pPr>
      <w:r w:rsidRPr="00DA5E4E">
        <w:rPr>
          <w:b/>
        </w:rPr>
        <w:t xml:space="preserve">Vlastníci pozemků: </w:t>
      </w:r>
      <w:r w:rsidRPr="00DA5E4E">
        <w:rPr>
          <w:b/>
        </w:rPr>
        <w:tab/>
      </w:r>
      <w:r w:rsidRPr="00DA5E4E">
        <w:rPr>
          <w:b/>
        </w:rPr>
        <w:tab/>
      </w:r>
      <w:r w:rsidRPr="00DA5E4E">
        <w:t xml:space="preserve">Správa </w:t>
      </w:r>
      <w:r w:rsidR="00816C7A" w:rsidRPr="00DA5E4E">
        <w:t xml:space="preserve">železnic, státní organizace, </w:t>
      </w:r>
      <w:r w:rsidRPr="00DA5E4E">
        <w:t xml:space="preserve">České dráhy, a.s., </w:t>
      </w:r>
    </w:p>
    <w:p w14:paraId="5EFEA216" w14:textId="77777777" w:rsidR="009418CC" w:rsidRPr="00DA5E4E" w:rsidRDefault="009418CC" w:rsidP="003F5275">
      <w:pPr>
        <w:pStyle w:val="Odstavec1"/>
      </w:pPr>
      <w:r w:rsidRPr="00DA5E4E">
        <w:t>(ostatní viz geodetická část dokumentace)</w:t>
      </w:r>
    </w:p>
    <w:p w14:paraId="48F24A53" w14:textId="77777777" w:rsidR="009418CC" w:rsidRPr="00DA5E4E" w:rsidRDefault="009418CC" w:rsidP="00CA46D3">
      <w:pPr>
        <w:pStyle w:val="Nadpis3"/>
      </w:pPr>
      <w:bookmarkStart w:id="3" w:name="_Toc25599435"/>
      <w:bookmarkStart w:id="4" w:name="_Toc81168357"/>
      <w:r w:rsidRPr="00DA5E4E">
        <w:t>Místo stavby</w:t>
      </w:r>
      <w:bookmarkEnd w:id="3"/>
      <w:bookmarkEnd w:id="4"/>
      <w:r w:rsidRPr="00DA5E4E">
        <w:tab/>
      </w:r>
    </w:p>
    <w:p w14:paraId="47FD9974" w14:textId="76C9B1B3" w:rsidR="00B70356" w:rsidRPr="00DA5E4E" w:rsidRDefault="00B70356" w:rsidP="00B70356">
      <w:pPr>
        <w:tabs>
          <w:tab w:val="left" w:pos="2835"/>
        </w:tabs>
        <w:spacing w:after="0" w:line="268" w:lineRule="auto"/>
        <w:rPr>
          <w:szCs w:val="28"/>
          <w:lang w:eastAsia="x-none"/>
        </w:rPr>
      </w:pPr>
      <w:r w:rsidRPr="00DA5E4E">
        <w:rPr>
          <w:b/>
        </w:rPr>
        <w:t>Místo stavby:</w:t>
      </w:r>
      <w:r w:rsidRPr="00DA5E4E">
        <w:rPr>
          <w:b/>
        </w:rPr>
        <w:tab/>
      </w:r>
      <w:bookmarkStart w:id="5" w:name="OLE_LINK10"/>
      <w:bookmarkStart w:id="6" w:name="OLE_LINK9"/>
      <w:r w:rsidRPr="00DA5E4E">
        <w:rPr>
          <w:b/>
        </w:rPr>
        <w:tab/>
      </w:r>
      <w:r w:rsidRPr="00DA5E4E">
        <w:rPr>
          <w:b/>
        </w:rPr>
        <w:tab/>
      </w:r>
      <w:r w:rsidRPr="00DA5E4E">
        <w:rPr>
          <w:szCs w:val="28"/>
          <w:lang w:eastAsia="x-none"/>
        </w:rPr>
        <w:t>Železniční trať:</w:t>
      </w:r>
    </w:p>
    <w:bookmarkEnd w:id="5"/>
    <w:bookmarkEnd w:id="6"/>
    <w:p w14:paraId="66F4D194" w14:textId="3F03D821" w:rsidR="00B70356" w:rsidRPr="00DA5E4E" w:rsidRDefault="00B70356" w:rsidP="00B70356">
      <w:pPr>
        <w:tabs>
          <w:tab w:val="left" w:pos="2835"/>
        </w:tabs>
        <w:spacing w:after="0" w:line="268" w:lineRule="auto"/>
        <w:rPr>
          <w:szCs w:val="28"/>
          <w:lang w:eastAsia="x-none"/>
        </w:rPr>
      </w:pPr>
      <w:r w:rsidRPr="00DA5E4E">
        <w:rPr>
          <w:szCs w:val="28"/>
          <w:lang w:eastAsia="x-none"/>
        </w:rPr>
        <w:tab/>
      </w:r>
      <w:r w:rsidRPr="00DA5E4E">
        <w:rPr>
          <w:szCs w:val="28"/>
          <w:lang w:eastAsia="x-none"/>
        </w:rPr>
        <w:tab/>
      </w:r>
      <w:r w:rsidRPr="00DA5E4E">
        <w:rPr>
          <w:szCs w:val="28"/>
          <w:lang w:eastAsia="x-none"/>
        </w:rPr>
        <w:tab/>
        <w:t>č.</w:t>
      </w:r>
      <w:r w:rsidRPr="00DA5E4E">
        <w:t xml:space="preserve"> </w:t>
      </w:r>
      <w:r w:rsidR="004278BE" w:rsidRPr="00DA5E4E">
        <w:rPr>
          <w:szCs w:val="28"/>
          <w:lang w:eastAsia="x-none"/>
        </w:rPr>
        <w:t>710A</w:t>
      </w:r>
      <w:r w:rsidRPr="00DA5E4E">
        <w:rPr>
          <w:szCs w:val="28"/>
          <w:lang w:eastAsia="x-none"/>
        </w:rPr>
        <w:t xml:space="preserve"> </w:t>
      </w:r>
      <w:r w:rsidR="004278BE" w:rsidRPr="00DA5E4E">
        <w:rPr>
          <w:szCs w:val="28"/>
          <w:lang w:eastAsia="x-none"/>
        </w:rPr>
        <w:t>Horažďov</w:t>
      </w:r>
      <w:r w:rsidRPr="00DA5E4E">
        <w:rPr>
          <w:szCs w:val="28"/>
          <w:lang w:eastAsia="x-none"/>
        </w:rPr>
        <w:t>ice</w:t>
      </w:r>
      <w:r w:rsidR="004278BE" w:rsidRPr="00DA5E4E">
        <w:rPr>
          <w:szCs w:val="28"/>
          <w:lang w:eastAsia="x-none"/>
        </w:rPr>
        <w:t xml:space="preserve"> předměstí</w:t>
      </w:r>
      <w:r w:rsidRPr="00DA5E4E">
        <w:rPr>
          <w:szCs w:val="28"/>
          <w:lang w:eastAsia="x-none"/>
        </w:rPr>
        <w:t xml:space="preserve"> - </w:t>
      </w:r>
      <w:r w:rsidR="004278BE" w:rsidRPr="00DA5E4E">
        <w:rPr>
          <w:szCs w:val="28"/>
          <w:lang w:eastAsia="x-none"/>
        </w:rPr>
        <w:t>Klatovy</w:t>
      </w:r>
    </w:p>
    <w:p w14:paraId="5918FDD2" w14:textId="7CB5B3FC" w:rsidR="00B70356" w:rsidRPr="00DA5E4E" w:rsidRDefault="00B70356" w:rsidP="00B70356">
      <w:pPr>
        <w:tabs>
          <w:tab w:val="left" w:pos="2835"/>
        </w:tabs>
        <w:spacing w:after="0" w:line="268" w:lineRule="auto"/>
        <w:rPr>
          <w:szCs w:val="28"/>
          <w:lang w:eastAsia="x-none"/>
        </w:rPr>
      </w:pPr>
      <w:r w:rsidRPr="00DA5E4E">
        <w:rPr>
          <w:szCs w:val="28"/>
          <w:lang w:eastAsia="x-none"/>
        </w:rPr>
        <w:tab/>
      </w:r>
      <w:r w:rsidRPr="00DA5E4E">
        <w:rPr>
          <w:szCs w:val="28"/>
          <w:lang w:eastAsia="x-none"/>
        </w:rPr>
        <w:tab/>
      </w:r>
      <w:r w:rsidRPr="00DA5E4E">
        <w:rPr>
          <w:szCs w:val="28"/>
          <w:lang w:eastAsia="x-none"/>
        </w:rPr>
        <w:tab/>
        <w:t xml:space="preserve">Traťový úsek </w:t>
      </w:r>
      <w:r w:rsidR="004278BE" w:rsidRPr="00DA5E4E">
        <w:rPr>
          <w:szCs w:val="28"/>
          <w:lang w:eastAsia="x-none"/>
        </w:rPr>
        <w:t xml:space="preserve">Běšiny </w:t>
      </w:r>
      <w:r w:rsidR="004F05D6" w:rsidRPr="00DA5E4E">
        <w:rPr>
          <w:szCs w:val="28"/>
          <w:lang w:eastAsia="x-none"/>
        </w:rPr>
        <w:t>-</w:t>
      </w:r>
      <w:r w:rsidR="004278BE" w:rsidRPr="00DA5E4E">
        <w:rPr>
          <w:szCs w:val="28"/>
          <w:lang w:eastAsia="x-none"/>
        </w:rPr>
        <w:t xml:space="preserve"> Klatovy</w:t>
      </w:r>
    </w:p>
    <w:p w14:paraId="6A9753A2" w14:textId="77777777" w:rsidR="00B70356" w:rsidRPr="00DA5E4E" w:rsidRDefault="00B70356" w:rsidP="00B70356">
      <w:pPr>
        <w:spacing w:after="0" w:line="268" w:lineRule="auto"/>
        <w:ind w:left="3540"/>
        <w:rPr>
          <w:szCs w:val="28"/>
          <w:lang w:eastAsia="x-none"/>
        </w:rPr>
      </w:pPr>
    </w:p>
    <w:p w14:paraId="13468824" w14:textId="22646C63" w:rsidR="00B70356" w:rsidRPr="00DA5E4E" w:rsidRDefault="00B70356" w:rsidP="00B70356">
      <w:pPr>
        <w:tabs>
          <w:tab w:val="left" w:pos="3544"/>
        </w:tabs>
        <w:ind w:left="4248" w:hanging="4248"/>
      </w:pPr>
      <w:r w:rsidRPr="00DA5E4E">
        <w:rPr>
          <w:b/>
        </w:rPr>
        <w:t>Železniční dopravny dotčené stavbou:</w:t>
      </w:r>
      <w:r w:rsidRPr="00DA5E4E">
        <w:rPr>
          <w:b/>
        </w:rPr>
        <w:tab/>
      </w:r>
      <w:r w:rsidR="004278BE" w:rsidRPr="00DA5E4E">
        <w:t>Běšiny, Klatovy</w:t>
      </w:r>
    </w:p>
    <w:p w14:paraId="13E196BC" w14:textId="092CF47D" w:rsidR="00B70356" w:rsidRPr="00DA5E4E" w:rsidRDefault="00B70356" w:rsidP="00B70356">
      <w:pPr>
        <w:tabs>
          <w:tab w:val="left" w:pos="3544"/>
        </w:tabs>
        <w:ind w:left="3540" w:hanging="3540"/>
      </w:pPr>
      <w:r w:rsidRPr="00DA5E4E">
        <w:rPr>
          <w:b/>
        </w:rPr>
        <w:t xml:space="preserve">Železniční dopravny hraničící se stavbou: </w:t>
      </w:r>
      <w:r w:rsidRPr="00DA5E4E">
        <w:rPr>
          <w:b/>
        </w:rPr>
        <w:tab/>
      </w:r>
      <w:r w:rsidR="004278BE" w:rsidRPr="00DA5E4E">
        <w:t>Běšiny</w:t>
      </w:r>
      <w:r w:rsidR="004F05D6" w:rsidRPr="00DA5E4E">
        <w:t>/</w:t>
      </w:r>
      <w:r w:rsidR="004278BE" w:rsidRPr="00DA5E4E">
        <w:t>Klatovy</w:t>
      </w:r>
    </w:p>
    <w:p w14:paraId="2C4F237A" w14:textId="37726226" w:rsidR="00EA5FD3" w:rsidRPr="00DA5E4E" w:rsidRDefault="00EA5FD3" w:rsidP="00EA5FD3">
      <w:bookmarkStart w:id="7" w:name="_Toc363229866"/>
      <w:r w:rsidRPr="00DA5E4E">
        <w:t>Skladba a rozsah PS je zpracován v rozsahu DUSP v členění a rozsahu dle přílohy č.10 vyhlášky č.499/2006Sb jako dokumentace pro společné povolení stavby dráhy a její zpracování je rozšířeno i o stupeň PDPS v členění rozsahu přílohy č.4 vyhlášky č.146/2008Sb. o rozsahu a obsahu projektové dokumentace dopravních staveb.</w:t>
      </w:r>
    </w:p>
    <w:p w14:paraId="04499CC7" w14:textId="77777777" w:rsidR="00B70356" w:rsidRPr="00DA5E4E" w:rsidRDefault="00B70356" w:rsidP="00B70356">
      <w:pPr>
        <w:spacing w:before="40"/>
        <w:jc w:val="left"/>
        <w:rPr>
          <w:szCs w:val="28"/>
          <w:lang w:eastAsia="x-none"/>
        </w:rPr>
      </w:pPr>
    </w:p>
    <w:p w14:paraId="171023D6" w14:textId="77777777" w:rsidR="00B70356" w:rsidRPr="00DA5E4E" w:rsidRDefault="00B70356" w:rsidP="00B70356">
      <w:pPr>
        <w:pStyle w:val="Nadpis2"/>
      </w:pPr>
      <w:bookmarkStart w:id="8" w:name="_Toc62936333"/>
      <w:bookmarkStart w:id="9" w:name="_Toc64237624"/>
      <w:bookmarkStart w:id="10" w:name="_Toc81168358"/>
      <w:bookmarkEnd w:id="7"/>
      <w:r w:rsidRPr="00DA5E4E">
        <w:t>Základní identifikační údaje investora</w:t>
      </w:r>
      <w:bookmarkEnd w:id="8"/>
      <w:bookmarkEnd w:id="9"/>
      <w:bookmarkEnd w:id="10"/>
    </w:p>
    <w:p w14:paraId="613B7C4B" w14:textId="77777777" w:rsidR="00B70356" w:rsidRPr="00DA5E4E" w:rsidRDefault="00B70356" w:rsidP="00B70356">
      <w:pPr>
        <w:rPr>
          <w:b/>
        </w:rPr>
      </w:pPr>
      <w:r w:rsidRPr="00DA5E4E">
        <w:rPr>
          <w:b/>
        </w:rPr>
        <w:t>Investor:</w:t>
      </w:r>
      <w:r w:rsidRPr="00DA5E4E">
        <w:tab/>
      </w:r>
      <w:r w:rsidRPr="00DA5E4E">
        <w:tab/>
      </w:r>
      <w:r w:rsidRPr="00DA5E4E">
        <w:rPr>
          <w:b/>
        </w:rPr>
        <w:t>Správa železnic, státní organizace</w:t>
      </w:r>
    </w:p>
    <w:p w14:paraId="421C21E3" w14:textId="77777777" w:rsidR="00B70356" w:rsidRPr="00DA5E4E" w:rsidRDefault="00B70356" w:rsidP="00B70356">
      <w:pPr>
        <w:rPr>
          <w:b/>
        </w:rPr>
      </w:pPr>
      <w:r w:rsidRPr="00DA5E4E">
        <w:rPr>
          <w:b/>
        </w:rPr>
        <w:tab/>
      </w:r>
      <w:r w:rsidRPr="00DA5E4E">
        <w:rPr>
          <w:b/>
        </w:rPr>
        <w:tab/>
      </w:r>
      <w:r w:rsidRPr="00DA5E4E">
        <w:rPr>
          <w:b/>
        </w:rPr>
        <w:tab/>
        <w:t xml:space="preserve">Dlážděná 1003/7, 110 00 Praha 1 </w:t>
      </w:r>
    </w:p>
    <w:p w14:paraId="4C4CD6BC" w14:textId="77777777" w:rsidR="00B70356" w:rsidRPr="00DA5E4E" w:rsidRDefault="00B70356" w:rsidP="00B70356">
      <w:r w:rsidRPr="00DA5E4E">
        <w:tab/>
      </w:r>
      <w:r w:rsidRPr="00DA5E4E">
        <w:tab/>
      </w:r>
      <w:r w:rsidRPr="00DA5E4E">
        <w:tab/>
        <w:t>IČ: 70994234, DIČ: CZ70994234</w:t>
      </w:r>
    </w:p>
    <w:p w14:paraId="3AD6B8E6" w14:textId="77777777" w:rsidR="00B70356" w:rsidRPr="00DA5E4E" w:rsidRDefault="00B70356" w:rsidP="00B70356">
      <w:pPr>
        <w:rPr>
          <w:szCs w:val="28"/>
          <w:lang w:eastAsia="x-none"/>
        </w:rPr>
      </w:pPr>
      <w:r w:rsidRPr="00DA5E4E">
        <w:rPr>
          <w:szCs w:val="28"/>
          <w:lang w:eastAsia="x-none"/>
        </w:rPr>
        <w:tab/>
      </w:r>
      <w:r w:rsidRPr="00DA5E4E">
        <w:rPr>
          <w:szCs w:val="28"/>
          <w:lang w:eastAsia="x-none"/>
        </w:rPr>
        <w:tab/>
      </w:r>
      <w:r w:rsidRPr="00DA5E4E">
        <w:rPr>
          <w:szCs w:val="28"/>
          <w:lang w:eastAsia="x-none"/>
        </w:rPr>
        <w:tab/>
        <w:t>Zapsaná v OR vedeném u Městského soudu v Praze, oddíl A, vložka 48384</w:t>
      </w:r>
    </w:p>
    <w:p w14:paraId="5A8017C9" w14:textId="77777777" w:rsidR="00B70356" w:rsidRPr="00DA5E4E" w:rsidRDefault="00B70356" w:rsidP="00B70356">
      <w:pPr>
        <w:rPr>
          <w:b/>
        </w:rPr>
      </w:pPr>
      <w:r w:rsidRPr="00DA5E4E">
        <w:rPr>
          <w:b/>
        </w:rPr>
        <w:t>Zastoupený</w:t>
      </w:r>
      <w:r w:rsidRPr="00DA5E4E">
        <w:t>:</w:t>
      </w:r>
      <w:r w:rsidRPr="00DA5E4E">
        <w:tab/>
      </w:r>
      <w:r w:rsidRPr="00DA5E4E">
        <w:tab/>
      </w:r>
      <w:r w:rsidRPr="00DA5E4E">
        <w:rPr>
          <w:b/>
        </w:rPr>
        <w:t>Správa železnic, státní organizace</w:t>
      </w:r>
    </w:p>
    <w:p w14:paraId="7F1D57C0" w14:textId="77777777" w:rsidR="00B70356" w:rsidRPr="00DA5E4E" w:rsidRDefault="00B70356" w:rsidP="00B70356">
      <w:pPr>
        <w:rPr>
          <w:b/>
        </w:rPr>
      </w:pPr>
      <w:r w:rsidRPr="00DA5E4E">
        <w:rPr>
          <w:b/>
        </w:rPr>
        <w:tab/>
      </w:r>
      <w:r w:rsidRPr="00DA5E4E">
        <w:rPr>
          <w:b/>
        </w:rPr>
        <w:tab/>
      </w:r>
      <w:r w:rsidRPr="00DA5E4E">
        <w:rPr>
          <w:b/>
        </w:rPr>
        <w:tab/>
        <w:t xml:space="preserve">Stavební správa západ, </w:t>
      </w:r>
    </w:p>
    <w:p w14:paraId="23BC69DF" w14:textId="7E50F805" w:rsidR="00B70356" w:rsidRPr="00DA5E4E" w:rsidRDefault="00B70356" w:rsidP="00B70356">
      <w:r w:rsidRPr="00DA5E4E">
        <w:tab/>
      </w:r>
      <w:r w:rsidRPr="00DA5E4E">
        <w:tab/>
      </w:r>
      <w:r w:rsidRPr="00DA5E4E">
        <w:tab/>
        <w:t>Sokolovská 278/1955, 190 00 Praha 9</w:t>
      </w:r>
    </w:p>
    <w:p w14:paraId="0347E56F" w14:textId="7839927C" w:rsidR="00354B08" w:rsidRPr="00DA5E4E" w:rsidRDefault="00354B08" w:rsidP="00B70356"/>
    <w:p w14:paraId="53B5A3F9" w14:textId="77777777" w:rsidR="00354B08" w:rsidRPr="00DA5E4E" w:rsidRDefault="00354B08" w:rsidP="00B70356"/>
    <w:p w14:paraId="0E365313" w14:textId="5200A3EE" w:rsidR="00B70356" w:rsidRPr="00DA5E4E" w:rsidRDefault="00EA5FD3" w:rsidP="00B70356">
      <w:pPr>
        <w:pStyle w:val="Nadpis2"/>
      </w:pPr>
      <w:bookmarkStart w:id="11" w:name="_Toc62936334"/>
      <w:bookmarkStart w:id="12" w:name="_Toc64237625"/>
      <w:bookmarkStart w:id="13" w:name="_Toc81168359"/>
      <w:r w:rsidRPr="00DA5E4E">
        <w:lastRenderedPageBreak/>
        <w:t>Základní identifikační údaje z</w:t>
      </w:r>
      <w:r w:rsidR="00B70356" w:rsidRPr="00DA5E4E">
        <w:t>pracovatel</w:t>
      </w:r>
      <w:r w:rsidRPr="00DA5E4E">
        <w:t>e</w:t>
      </w:r>
      <w:r w:rsidR="00B70356" w:rsidRPr="00DA5E4E">
        <w:t xml:space="preserve"> dokumentace</w:t>
      </w:r>
      <w:bookmarkEnd w:id="11"/>
      <w:bookmarkEnd w:id="12"/>
      <w:bookmarkEnd w:id="13"/>
    </w:p>
    <w:p w14:paraId="551DC92E" w14:textId="77777777" w:rsidR="00B70356" w:rsidRPr="00DA5E4E" w:rsidRDefault="00B70356" w:rsidP="00B70356">
      <w:pPr>
        <w:rPr>
          <w:b/>
          <w:bCs/>
        </w:rPr>
      </w:pPr>
      <w:r w:rsidRPr="00DA5E4E">
        <w:rPr>
          <w:b/>
          <w:bCs/>
        </w:rPr>
        <w:t>Zpracovatel:</w:t>
      </w:r>
      <w:r w:rsidRPr="00DA5E4E">
        <w:rPr>
          <w:b/>
          <w:bCs/>
        </w:rPr>
        <w:tab/>
      </w:r>
      <w:r w:rsidRPr="00DA5E4E">
        <w:rPr>
          <w:b/>
          <w:bCs/>
        </w:rPr>
        <w:tab/>
        <w:t>SUDOP PRAHA a.s.</w:t>
      </w:r>
    </w:p>
    <w:p w14:paraId="72BBDC46" w14:textId="77777777" w:rsidR="00B70356" w:rsidRPr="00DA5E4E" w:rsidRDefault="00B70356" w:rsidP="00B70356">
      <w:pPr>
        <w:rPr>
          <w:b/>
          <w:bCs/>
        </w:rPr>
      </w:pPr>
      <w:r w:rsidRPr="00DA5E4E">
        <w:rPr>
          <w:b/>
          <w:bCs/>
        </w:rPr>
        <w:tab/>
      </w:r>
      <w:r w:rsidRPr="00DA5E4E">
        <w:rPr>
          <w:b/>
          <w:bCs/>
        </w:rPr>
        <w:tab/>
      </w:r>
      <w:r w:rsidRPr="00DA5E4E">
        <w:rPr>
          <w:b/>
          <w:bCs/>
        </w:rPr>
        <w:tab/>
        <w:t xml:space="preserve">208 </w:t>
      </w:r>
    </w:p>
    <w:p w14:paraId="2BFE5F38" w14:textId="77777777" w:rsidR="00B70356" w:rsidRPr="00DA5E4E" w:rsidRDefault="00B70356" w:rsidP="00B70356">
      <w:pPr>
        <w:ind w:left="1416" w:firstLine="708"/>
        <w:rPr>
          <w:b/>
          <w:bCs/>
        </w:rPr>
      </w:pPr>
      <w:r w:rsidRPr="00DA5E4E">
        <w:rPr>
          <w:b/>
          <w:bCs/>
        </w:rPr>
        <w:t>Středisko elektrotechniky, trakce, sdělovací a zabezpečovací techniky</w:t>
      </w:r>
    </w:p>
    <w:p w14:paraId="5897AF80" w14:textId="77777777" w:rsidR="00B70356" w:rsidRPr="00DA5E4E" w:rsidRDefault="00B70356" w:rsidP="00B70356">
      <w:r w:rsidRPr="00DA5E4E">
        <w:tab/>
      </w:r>
      <w:r w:rsidRPr="00DA5E4E">
        <w:tab/>
      </w:r>
      <w:r w:rsidRPr="00DA5E4E">
        <w:tab/>
        <w:t>Olšanská 1a, 130 80 Praha 3</w:t>
      </w:r>
    </w:p>
    <w:p w14:paraId="4E349844" w14:textId="77777777" w:rsidR="00B70356" w:rsidRPr="00DA5E4E" w:rsidRDefault="00B70356" w:rsidP="00B70356">
      <w:r w:rsidRPr="00DA5E4E">
        <w:tab/>
      </w:r>
      <w:r w:rsidRPr="00DA5E4E">
        <w:tab/>
      </w:r>
      <w:r w:rsidRPr="00DA5E4E">
        <w:tab/>
        <w:t>IČ: 257 93 349</w:t>
      </w:r>
    </w:p>
    <w:p w14:paraId="52C24F94" w14:textId="77777777" w:rsidR="00B70356" w:rsidRPr="00DA5E4E" w:rsidRDefault="00B70356" w:rsidP="00B70356">
      <w:r w:rsidRPr="00DA5E4E">
        <w:tab/>
      </w:r>
      <w:r w:rsidRPr="00DA5E4E">
        <w:tab/>
      </w:r>
      <w:r w:rsidRPr="00DA5E4E">
        <w:tab/>
        <w:t>DIČ: CZ 257 93 349</w:t>
      </w:r>
    </w:p>
    <w:p w14:paraId="0373C9AB" w14:textId="77777777" w:rsidR="00B70356" w:rsidRPr="00DA5E4E" w:rsidRDefault="00B70356" w:rsidP="00B70356">
      <w:r w:rsidRPr="00DA5E4E">
        <w:tab/>
      </w:r>
      <w:r w:rsidRPr="00DA5E4E">
        <w:tab/>
      </w:r>
      <w:r w:rsidRPr="00DA5E4E">
        <w:tab/>
        <w:t>Zapsaný v OR u Městského soudu v Praze, oddíl B, č. vložky 6088</w:t>
      </w:r>
    </w:p>
    <w:p w14:paraId="5264A398" w14:textId="77777777" w:rsidR="00B70356" w:rsidRPr="00DA5E4E" w:rsidRDefault="00B70356" w:rsidP="00B70356">
      <w:pPr>
        <w:pStyle w:val="Nadpis2"/>
      </w:pPr>
      <w:bookmarkStart w:id="14" w:name="_Toc62936335"/>
      <w:bookmarkStart w:id="15" w:name="_Toc64237626"/>
      <w:bookmarkStart w:id="16" w:name="_Toc81168360"/>
      <w:r w:rsidRPr="00DA5E4E">
        <w:t>Generální dodavatel stavby</w:t>
      </w:r>
      <w:bookmarkEnd w:id="14"/>
      <w:bookmarkEnd w:id="15"/>
      <w:bookmarkEnd w:id="16"/>
    </w:p>
    <w:p w14:paraId="05195546" w14:textId="74DE37D1" w:rsidR="00B70356" w:rsidRPr="00DA5E4E" w:rsidRDefault="00B70356" w:rsidP="00B70356">
      <w:r w:rsidRPr="00DA5E4E">
        <w:rPr>
          <w:b/>
          <w:bCs/>
        </w:rPr>
        <w:t>Zpracovatel:</w:t>
      </w:r>
      <w:r w:rsidRPr="00DA5E4E">
        <w:rPr>
          <w:b/>
          <w:bCs/>
        </w:rPr>
        <w:tab/>
      </w:r>
      <w:r w:rsidRPr="00DA5E4E">
        <w:rPr>
          <w:b/>
          <w:bCs/>
        </w:rPr>
        <w:tab/>
        <w:t>Bude určen výběrovým řízením</w:t>
      </w:r>
    </w:p>
    <w:p w14:paraId="37E905EB" w14:textId="2B8DB515" w:rsidR="00B70356" w:rsidRPr="00DA5E4E" w:rsidRDefault="00B70356" w:rsidP="00B70356"/>
    <w:p w14:paraId="784DBA4A" w14:textId="289EFCF9" w:rsidR="005D4E01" w:rsidRPr="00DA5E4E" w:rsidRDefault="005D4E01" w:rsidP="005D4E01">
      <w:pPr>
        <w:pStyle w:val="Nadpis2"/>
      </w:pPr>
      <w:bookmarkStart w:id="17" w:name="_Toc81168361"/>
      <w:r w:rsidRPr="00DA5E4E">
        <w:t>Základní údaje trat</w:t>
      </w:r>
      <w:r w:rsidR="00F319CE" w:rsidRPr="00DA5E4E">
        <w:t>i</w:t>
      </w:r>
      <w:bookmarkEnd w:id="17"/>
    </w:p>
    <w:tbl>
      <w:tblPr>
        <w:tblW w:w="9356" w:type="dxa"/>
        <w:tblCellMar>
          <w:left w:w="0" w:type="dxa"/>
          <w:right w:w="0" w:type="dxa"/>
        </w:tblCellMar>
        <w:tblLook w:val="0000" w:firstRow="0" w:lastRow="0" w:firstColumn="0" w:lastColumn="0" w:noHBand="0" w:noVBand="0"/>
      </w:tblPr>
      <w:tblGrid>
        <w:gridCol w:w="5103"/>
        <w:gridCol w:w="4253"/>
      </w:tblGrid>
      <w:tr w:rsidR="005D4E01" w:rsidRPr="00DA5E4E" w14:paraId="68E03435" w14:textId="77777777" w:rsidTr="004A1811">
        <w:trPr>
          <w:cantSplit/>
          <w:trHeight w:val="283"/>
          <w:tblHeader/>
        </w:trPr>
        <w:tc>
          <w:tcPr>
            <w:tcW w:w="5103" w:type="dxa"/>
            <w:tcBorders>
              <w:bottom w:val="single" w:sz="4" w:space="0" w:color="auto"/>
            </w:tcBorders>
            <w:shd w:val="clear" w:color="auto" w:fill="D9D9D9"/>
          </w:tcPr>
          <w:p w14:paraId="4F80F228" w14:textId="17FE0D0D" w:rsidR="005D4E01" w:rsidRPr="00DA5E4E" w:rsidRDefault="00496E11" w:rsidP="004A1811">
            <w:pPr>
              <w:pStyle w:val="adr1"/>
              <w:spacing w:before="0"/>
              <w:ind w:left="0"/>
              <w:rPr>
                <w:b/>
                <w:bCs/>
                <w:sz w:val="24"/>
                <w:szCs w:val="24"/>
              </w:rPr>
            </w:pPr>
            <w:r w:rsidRPr="00DA5E4E">
              <w:rPr>
                <w:b/>
                <w:bCs/>
                <w:sz w:val="24"/>
                <w:szCs w:val="24"/>
              </w:rPr>
              <w:t>Horažďovice předměstí – Klatovy</w:t>
            </w:r>
          </w:p>
        </w:tc>
        <w:tc>
          <w:tcPr>
            <w:tcW w:w="4253" w:type="dxa"/>
            <w:tcBorders>
              <w:bottom w:val="single" w:sz="4" w:space="0" w:color="auto"/>
            </w:tcBorders>
            <w:shd w:val="clear" w:color="auto" w:fill="D9D9D9"/>
          </w:tcPr>
          <w:p w14:paraId="20D6BB67" w14:textId="77777777" w:rsidR="005D4E01" w:rsidRPr="00DA5E4E" w:rsidRDefault="005D4E01" w:rsidP="004A1811">
            <w:pPr>
              <w:pStyle w:val="adr1"/>
              <w:spacing w:before="0"/>
              <w:ind w:left="0"/>
              <w:rPr>
                <w:b/>
                <w:bCs/>
                <w:sz w:val="24"/>
                <w:szCs w:val="24"/>
              </w:rPr>
            </w:pPr>
          </w:p>
        </w:tc>
      </w:tr>
      <w:tr w:rsidR="005D4E01" w:rsidRPr="00DA5E4E" w14:paraId="52CEFA04" w14:textId="77777777" w:rsidTr="004A1811">
        <w:trPr>
          <w:cantSplit/>
          <w:tblHeader/>
        </w:trPr>
        <w:tc>
          <w:tcPr>
            <w:tcW w:w="5103" w:type="dxa"/>
          </w:tcPr>
          <w:p w14:paraId="7C3FD4A1" w14:textId="77777777" w:rsidR="005D4E01" w:rsidRPr="00DA5E4E" w:rsidRDefault="005D4E01" w:rsidP="004A1811">
            <w:pPr>
              <w:spacing w:after="0" w:line="240" w:lineRule="auto"/>
              <w:rPr>
                <w:bCs/>
                <w:szCs w:val="24"/>
              </w:rPr>
            </w:pPr>
            <w:r w:rsidRPr="00DA5E4E">
              <w:rPr>
                <w:bCs/>
                <w:szCs w:val="24"/>
              </w:rPr>
              <w:t>Žel. trať dle rozdělení v TTP (Dodatku k NP a DP):</w:t>
            </w:r>
          </w:p>
        </w:tc>
        <w:tc>
          <w:tcPr>
            <w:tcW w:w="4253" w:type="dxa"/>
          </w:tcPr>
          <w:p w14:paraId="37CD1C99" w14:textId="083618F7" w:rsidR="005D4E01" w:rsidRPr="00DA5E4E" w:rsidRDefault="00595175" w:rsidP="004A1811">
            <w:pPr>
              <w:spacing w:after="0" w:line="240" w:lineRule="auto"/>
              <w:rPr>
                <w:szCs w:val="24"/>
              </w:rPr>
            </w:pPr>
            <w:r w:rsidRPr="00DA5E4E">
              <w:rPr>
                <w:szCs w:val="24"/>
              </w:rPr>
              <w:t>710A</w:t>
            </w:r>
            <w:r w:rsidR="005D4E01" w:rsidRPr="00DA5E4E">
              <w:rPr>
                <w:szCs w:val="24"/>
              </w:rPr>
              <w:t xml:space="preserve"> </w:t>
            </w:r>
            <w:r w:rsidR="005D4E01" w:rsidRPr="00DA5E4E">
              <w:rPr>
                <w:szCs w:val="24"/>
              </w:rPr>
              <w:tab/>
            </w:r>
            <w:r w:rsidRPr="00DA5E4E">
              <w:rPr>
                <w:szCs w:val="24"/>
              </w:rPr>
              <w:t>Horažďovice předměstí</w:t>
            </w:r>
            <w:r w:rsidR="005D4E01" w:rsidRPr="00DA5E4E">
              <w:rPr>
                <w:szCs w:val="24"/>
              </w:rPr>
              <w:t xml:space="preserve"> - </w:t>
            </w:r>
            <w:r w:rsidRPr="00DA5E4E">
              <w:rPr>
                <w:szCs w:val="24"/>
              </w:rPr>
              <w:t>Klatovy</w:t>
            </w:r>
          </w:p>
        </w:tc>
      </w:tr>
      <w:tr w:rsidR="005D4E01" w:rsidRPr="00DA5E4E" w14:paraId="76A3EE8D" w14:textId="77777777" w:rsidTr="004A1811">
        <w:trPr>
          <w:cantSplit/>
          <w:tblHeader/>
        </w:trPr>
        <w:tc>
          <w:tcPr>
            <w:tcW w:w="5103" w:type="dxa"/>
          </w:tcPr>
          <w:p w14:paraId="695A3C86" w14:textId="77777777" w:rsidR="005D4E01" w:rsidRPr="00DA5E4E" w:rsidRDefault="005D4E01" w:rsidP="004A1811">
            <w:pPr>
              <w:spacing w:after="0" w:line="240" w:lineRule="auto"/>
              <w:rPr>
                <w:bCs/>
                <w:szCs w:val="24"/>
              </w:rPr>
            </w:pPr>
            <w:r w:rsidRPr="00DA5E4E">
              <w:rPr>
                <w:bCs/>
                <w:szCs w:val="24"/>
              </w:rPr>
              <w:t>Žel. trať dle rozdělení v sešitovém JŘ:</w:t>
            </w:r>
          </w:p>
        </w:tc>
        <w:tc>
          <w:tcPr>
            <w:tcW w:w="4253" w:type="dxa"/>
          </w:tcPr>
          <w:p w14:paraId="45D0CF0D" w14:textId="486C1907" w:rsidR="005D4E01" w:rsidRPr="00DA5E4E" w:rsidRDefault="00595175" w:rsidP="004A1811">
            <w:pPr>
              <w:spacing w:after="0" w:line="240" w:lineRule="auto"/>
              <w:rPr>
                <w:szCs w:val="24"/>
              </w:rPr>
            </w:pPr>
            <w:r w:rsidRPr="00DA5E4E">
              <w:rPr>
                <w:szCs w:val="24"/>
              </w:rPr>
              <w:t>185</w:t>
            </w:r>
            <w:r w:rsidR="005D4E01" w:rsidRPr="00DA5E4E">
              <w:rPr>
                <w:szCs w:val="24"/>
              </w:rPr>
              <w:t xml:space="preserve"> </w:t>
            </w:r>
            <w:r w:rsidR="00061CAE" w:rsidRPr="00DA5E4E">
              <w:rPr>
                <w:szCs w:val="24"/>
              </w:rPr>
              <w:t>Horažďovice předměstí - Domažlice</w:t>
            </w:r>
            <w:r w:rsidR="005D4E01" w:rsidRPr="00DA5E4E">
              <w:rPr>
                <w:szCs w:val="24"/>
              </w:rPr>
              <w:t xml:space="preserve"> a zpět</w:t>
            </w:r>
          </w:p>
        </w:tc>
      </w:tr>
      <w:tr w:rsidR="005D4E01" w:rsidRPr="00DA5E4E" w14:paraId="3E117B41" w14:textId="77777777" w:rsidTr="004A1811">
        <w:trPr>
          <w:cantSplit/>
          <w:tblHeader/>
        </w:trPr>
        <w:tc>
          <w:tcPr>
            <w:tcW w:w="5103" w:type="dxa"/>
          </w:tcPr>
          <w:p w14:paraId="0A038658" w14:textId="77777777" w:rsidR="005D4E01" w:rsidRPr="00DA5E4E" w:rsidRDefault="005D4E01" w:rsidP="004A1811">
            <w:pPr>
              <w:spacing w:after="0" w:line="240" w:lineRule="auto"/>
              <w:rPr>
                <w:bCs/>
                <w:szCs w:val="24"/>
              </w:rPr>
            </w:pPr>
            <w:r w:rsidRPr="00DA5E4E">
              <w:rPr>
                <w:bCs/>
                <w:szCs w:val="24"/>
              </w:rPr>
              <w:t>Začátek trati:</w:t>
            </w:r>
          </w:p>
        </w:tc>
        <w:tc>
          <w:tcPr>
            <w:tcW w:w="4253" w:type="dxa"/>
          </w:tcPr>
          <w:p w14:paraId="44459FD5" w14:textId="641BEC0C" w:rsidR="005D4E01" w:rsidRPr="00DA5E4E" w:rsidRDefault="00595175" w:rsidP="004A1811">
            <w:pPr>
              <w:spacing w:after="0" w:line="240" w:lineRule="auto"/>
              <w:rPr>
                <w:bCs/>
                <w:szCs w:val="24"/>
              </w:rPr>
            </w:pPr>
            <w:r w:rsidRPr="00DA5E4E">
              <w:rPr>
                <w:szCs w:val="24"/>
              </w:rPr>
              <w:t>Horažďovice předměstí</w:t>
            </w:r>
            <w:r w:rsidR="005D4E01" w:rsidRPr="00DA5E4E">
              <w:rPr>
                <w:szCs w:val="24"/>
              </w:rPr>
              <w:t xml:space="preserve"> (km 0,</w:t>
            </w:r>
            <w:r w:rsidRPr="00DA5E4E">
              <w:rPr>
                <w:szCs w:val="24"/>
              </w:rPr>
              <w:t>292</w:t>
            </w:r>
            <w:r w:rsidR="005D4E01" w:rsidRPr="00DA5E4E">
              <w:rPr>
                <w:szCs w:val="24"/>
              </w:rPr>
              <w:t>)</w:t>
            </w:r>
          </w:p>
        </w:tc>
      </w:tr>
      <w:tr w:rsidR="005D4E01" w:rsidRPr="00DA5E4E" w14:paraId="6A86719D" w14:textId="77777777" w:rsidTr="004A1811">
        <w:trPr>
          <w:cantSplit/>
          <w:tblHeader/>
        </w:trPr>
        <w:tc>
          <w:tcPr>
            <w:tcW w:w="5103" w:type="dxa"/>
          </w:tcPr>
          <w:p w14:paraId="3FB25464" w14:textId="77777777" w:rsidR="005D4E01" w:rsidRPr="00DA5E4E" w:rsidRDefault="005D4E01" w:rsidP="004A1811">
            <w:pPr>
              <w:spacing w:after="0" w:line="240" w:lineRule="auto"/>
              <w:rPr>
                <w:bCs/>
                <w:szCs w:val="24"/>
              </w:rPr>
            </w:pPr>
            <w:r w:rsidRPr="00DA5E4E">
              <w:rPr>
                <w:bCs/>
                <w:szCs w:val="24"/>
              </w:rPr>
              <w:t>Konec trati:</w:t>
            </w:r>
          </w:p>
        </w:tc>
        <w:tc>
          <w:tcPr>
            <w:tcW w:w="4253" w:type="dxa"/>
          </w:tcPr>
          <w:p w14:paraId="375C49C2" w14:textId="1C2E3C1D" w:rsidR="005D4E01" w:rsidRPr="00DA5E4E" w:rsidRDefault="00595175" w:rsidP="004A1811">
            <w:pPr>
              <w:spacing w:after="0" w:line="240" w:lineRule="auto"/>
              <w:rPr>
                <w:bCs/>
                <w:szCs w:val="24"/>
              </w:rPr>
            </w:pPr>
            <w:r w:rsidRPr="00DA5E4E">
              <w:rPr>
                <w:bCs/>
                <w:szCs w:val="24"/>
              </w:rPr>
              <w:t>Klatovy</w:t>
            </w:r>
            <w:r w:rsidR="005D4E01" w:rsidRPr="00DA5E4E">
              <w:rPr>
                <w:bCs/>
                <w:szCs w:val="24"/>
              </w:rPr>
              <w:t xml:space="preserve"> (km </w:t>
            </w:r>
            <w:r w:rsidRPr="00DA5E4E">
              <w:rPr>
                <w:bCs/>
                <w:szCs w:val="24"/>
              </w:rPr>
              <w:t>58</w:t>
            </w:r>
            <w:r w:rsidR="005D4E01" w:rsidRPr="00DA5E4E">
              <w:rPr>
                <w:bCs/>
                <w:szCs w:val="24"/>
              </w:rPr>
              <w:t>,</w:t>
            </w:r>
            <w:r w:rsidRPr="00DA5E4E">
              <w:rPr>
                <w:bCs/>
                <w:szCs w:val="24"/>
              </w:rPr>
              <w:t>071</w:t>
            </w:r>
            <w:r w:rsidR="005D4E01" w:rsidRPr="00DA5E4E">
              <w:rPr>
                <w:bCs/>
                <w:szCs w:val="24"/>
              </w:rPr>
              <w:t>)</w:t>
            </w:r>
          </w:p>
        </w:tc>
      </w:tr>
      <w:tr w:rsidR="005D4E01" w:rsidRPr="00DA5E4E" w14:paraId="3248FAFF" w14:textId="77777777" w:rsidTr="004A1811">
        <w:trPr>
          <w:cantSplit/>
          <w:tblHeader/>
        </w:trPr>
        <w:tc>
          <w:tcPr>
            <w:tcW w:w="5103" w:type="dxa"/>
          </w:tcPr>
          <w:p w14:paraId="42C18195" w14:textId="77777777" w:rsidR="005D4E01" w:rsidRPr="00DA5E4E" w:rsidRDefault="005D4E01" w:rsidP="004A1811">
            <w:pPr>
              <w:spacing w:after="0" w:line="240" w:lineRule="auto"/>
              <w:rPr>
                <w:bCs/>
                <w:szCs w:val="24"/>
              </w:rPr>
            </w:pPr>
            <w:r w:rsidRPr="00DA5E4E">
              <w:rPr>
                <w:bCs/>
                <w:szCs w:val="24"/>
              </w:rPr>
              <w:t>Typ trati:</w:t>
            </w:r>
          </w:p>
        </w:tc>
        <w:tc>
          <w:tcPr>
            <w:tcW w:w="4253" w:type="dxa"/>
          </w:tcPr>
          <w:p w14:paraId="1494FA0A" w14:textId="77777777" w:rsidR="005D4E01" w:rsidRPr="00DA5E4E" w:rsidRDefault="005D4E01" w:rsidP="004A1811">
            <w:pPr>
              <w:spacing w:after="0" w:line="240" w:lineRule="auto"/>
              <w:rPr>
                <w:bCs/>
                <w:szCs w:val="24"/>
              </w:rPr>
            </w:pPr>
            <w:r w:rsidRPr="00DA5E4E">
              <w:rPr>
                <w:bCs/>
                <w:szCs w:val="24"/>
              </w:rPr>
              <w:t>jednokolejná</w:t>
            </w:r>
          </w:p>
        </w:tc>
      </w:tr>
      <w:tr w:rsidR="005D4E01" w:rsidRPr="00DA5E4E" w14:paraId="266DE9C7" w14:textId="77777777" w:rsidTr="004A1811">
        <w:trPr>
          <w:cantSplit/>
          <w:tblHeader/>
        </w:trPr>
        <w:tc>
          <w:tcPr>
            <w:tcW w:w="5103" w:type="dxa"/>
          </w:tcPr>
          <w:p w14:paraId="34D1C64E" w14:textId="77777777" w:rsidR="005D4E01" w:rsidRPr="00DA5E4E" w:rsidRDefault="005D4E01" w:rsidP="004A1811">
            <w:pPr>
              <w:spacing w:after="0" w:line="240" w:lineRule="auto"/>
              <w:rPr>
                <w:bCs/>
                <w:szCs w:val="24"/>
              </w:rPr>
            </w:pPr>
            <w:r w:rsidRPr="00DA5E4E">
              <w:rPr>
                <w:bCs/>
                <w:szCs w:val="24"/>
              </w:rPr>
              <w:t>Zábrzdná vzdálenost:</w:t>
            </w:r>
          </w:p>
        </w:tc>
        <w:tc>
          <w:tcPr>
            <w:tcW w:w="4253" w:type="dxa"/>
          </w:tcPr>
          <w:p w14:paraId="6EB1649E" w14:textId="02A4CE78" w:rsidR="005D4E01" w:rsidRPr="00DA5E4E" w:rsidRDefault="00595175" w:rsidP="004A1811">
            <w:pPr>
              <w:spacing w:after="0" w:line="240" w:lineRule="auto"/>
              <w:rPr>
                <w:bCs/>
                <w:szCs w:val="24"/>
              </w:rPr>
            </w:pPr>
            <w:r w:rsidRPr="00DA5E4E">
              <w:rPr>
                <w:bCs/>
                <w:szCs w:val="24"/>
              </w:rPr>
              <w:t>7</w:t>
            </w:r>
            <w:r w:rsidR="005D4E01" w:rsidRPr="00DA5E4E">
              <w:rPr>
                <w:bCs/>
                <w:szCs w:val="24"/>
              </w:rPr>
              <w:t>00m</w:t>
            </w:r>
          </w:p>
        </w:tc>
      </w:tr>
      <w:tr w:rsidR="005D4E01" w:rsidRPr="00DA5E4E" w14:paraId="66FC5D04" w14:textId="77777777" w:rsidTr="004A1811">
        <w:trPr>
          <w:cantSplit/>
          <w:tblHeader/>
        </w:trPr>
        <w:tc>
          <w:tcPr>
            <w:tcW w:w="5103" w:type="dxa"/>
          </w:tcPr>
          <w:p w14:paraId="61AE2BD1" w14:textId="77777777" w:rsidR="005D4E01" w:rsidRPr="00DA5E4E" w:rsidRDefault="005D4E01" w:rsidP="004A1811">
            <w:pPr>
              <w:spacing w:after="0" w:line="240" w:lineRule="auto"/>
              <w:rPr>
                <w:bCs/>
                <w:szCs w:val="24"/>
              </w:rPr>
            </w:pPr>
            <w:r w:rsidRPr="00DA5E4E">
              <w:rPr>
                <w:bCs/>
                <w:szCs w:val="24"/>
              </w:rPr>
              <w:t>Největší povolená délka vlaku</w:t>
            </w:r>
          </w:p>
        </w:tc>
        <w:tc>
          <w:tcPr>
            <w:tcW w:w="4253" w:type="dxa"/>
          </w:tcPr>
          <w:p w14:paraId="71D3D76D" w14:textId="1DB7D0BA" w:rsidR="005D4E01" w:rsidRPr="00DA5E4E" w:rsidRDefault="005D4E01" w:rsidP="004A1811">
            <w:pPr>
              <w:spacing w:after="0" w:line="240" w:lineRule="auto"/>
              <w:rPr>
                <w:bCs/>
                <w:szCs w:val="24"/>
              </w:rPr>
            </w:pPr>
            <w:r w:rsidRPr="00DA5E4E">
              <w:rPr>
                <w:bCs/>
                <w:szCs w:val="24"/>
              </w:rPr>
              <w:t>5</w:t>
            </w:r>
            <w:r w:rsidR="00595175" w:rsidRPr="00DA5E4E">
              <w:rPr>
                <w:bCs/>
                <w:szCs w:val="24"/>
              </w:rPr>
              <w:t>50</w:t>
            </w:r>
            <w:r w:rsidRPr="00DA5E4E">
              <w:rPr>
                <w:bCs/>
                <w:szCs w:val="24"/>
              </w:rPr>
              <w:t>m</w:t>
            </w:r>
          </w:p>
        </w:tc>
      </w:tr>
      <w:tr w:rsidR="005D4E01" w:rsidRPr="00DA5E4E" w14:paraId="2DC64C1E" w14:textId="77777777" w:rsidTr="004A1811">
        <w:trPr>
          <w:cantSplit/>
          <w:tblHeader/>
        </w:trPr>
        <w:tc>
          <w:tcPr>
            <w:tcW w:w="5103" w:type="dxa"/>
          </w:tcPr>
          <w:p w14:paraId="7A895C5C" w14:textId="77777777" w:rsidR="005D4E01" w:rsidRPr="00DA5E4E" w:rsidRDefault="005D4E01" w:rsidP="004A1811">
            <w:pPr>
              <w:spacing w:after="0" w:line="240" w:lineRule="auto"/>
              <w:rPr>
                <w:bCs/>
                <w:szCs w:val="24"/>
              </w:rPr>
            </w:pPr>
            <w:r w:rsidRPr="00DA5E4E">
              <w:rPr>
                <w:bCs/>
                <w:szCs w:val="24"/>
              </w:rPr>
              <w:t>Normativ délky O (vlaky dálkové dopravy)</w:t>
            </w:r>
          </w:p>
        </w:tc>
        <w:tc>
          <w:tcPr>
            <w:tcW w:w="4253" w:type="dxa"/>
          </w:tcPr>
          <w:p w14:paraId="02A92392" w14:textId="51BE1983" w:rsidR="005D4E01" w:rsidRPr="00DA5E4E" w:rsidRDefault="00595175" w:rsidP="004A1811">
            <w:pPr>
              <w:spacing w:after="0" w:line="240" w:lineRule="auto"/>
              <w:rPr>
                <w:bCs/>
                <w:szCs w:val="24"/>
              </w:rPr>
            </w:pPr>
            <w:r w:rsidRPr="00DA5E4E">
              <w:rPr>
                <w:bCs/>
                <w:szCs w:val="24"/>
              </w:rPr>
              <w:t>9</w:t>
            </w:r>
            <w:r w:rsidR="005D4E01" w:rsidRPr="00DA5E4E">
              <w:rPr>
                <w:bCs/>
                <w:szCs w:val="24"/>
              </w:rPr>
              <w:t>0m</w:t>
            </w:r>
          </w:p>
        </w:tc>
      </w:tr>
      <w:tr w:rsidR="005D4E01" w:rsidRPr="00DA5E4E" w14:paraId="31ACCF19" w14:textId="77777777" w:rsidTr="004A1811">
        <w:trPr>
          <w:cantSplit/>
          <w:tblHeader/>
        </w:trPr>
        <w:tc>
          <w:tcPr>
            <w:tcW w:w="5103" w:type="dxa"/>
          </w:tcPr>
          <w:p w14:paraId="2B62D798" w14:textId="77777777" w:rsidR="005D4E01" w:rsidRPr="00DA5E4E" w:rsidRDefault="005D4E01" w:rsidP="004A1811">
            <w:pPr>
              <w:spacing w:after="0" w:line="240" w:lineRule="auto"/>
              <w:rPr>
                <w:bCs/>
                <w:szCs w:val="24"/>
              </w:rPr>
            </w:pPr>
            <w:r w:rsidRPr="00DA5E4E">
              <w:rPr>
                <w:bCs/>
                <w:szCs w:val="24"/>
              </w:rPr>
              <w:t>Normativ délky O (vlaky zastávkové)</w:t>
            </w:r>
          </w:p>
        </w:tc>
        <w:tc>
          <w:tcPr>
            <w:tcW w:w="4253" w:type="dxa"/>
          </w:tcPr>
          <w:p w14:paraId="09F5B1A5" w14:textId="79C810C1" w:rsidR="005D4E01" w:rsidRPr="00DA5E4E" w:rsidRDefault="00595175" w:rsidP="004A1811">
            <w:pPr>
              <w:spacing w:after="0" w:line="240" w:lineRule="auto"/>
              <w:rPr>
                <w:bCs/>
                <w:szCs w:val="24"/>
              </w:rPr>
            </w:pPr>
            <w:r w:rsidRPr="00DA5E4E">
              <w:rPr>
                <w:bCs/>
                <w:szCs w:val="24"/>
              </w:rPr>
              <w:t>9</w:t>
            </w:r>
            <w:r w:rsidR="005D4E01" w:rsidRPr="00DA5E4E">
              <w:rPr>
                <w:bCs/>
                <w:szCs w:val="24"/>
              </w:rPr>
              <w:t>0m</w:t>
            </w:r>
          </w:p>
        </w:tc>
      </w:tr>
      <w:tr w:rsidR="005D4E01" w:rsidRPr="00DA5E4E" w14:paraId="78A7EFA6" w14:textId="77777777" w:rsidTr="004A1811">
        <w:trPr>
          <w:cantSplit/>
          <w:tblHeader/>
        </w:trPr>
        <w:tc>
          <w:tcPr>
            <w:tcW w:w="5103" w:type="dxa"/>
          </w:tcPr>
          <w:p w14:paraId="4D91C8D9" w14:textId="77777777" w:rsidR="005D4E01" w:rsidRPr="00DA5E4E" w:rsidRDefault="005D4E01" w:rsidP="004A1811">
            <w:pPr>
              <w:spacing w:after="0" w:line="240" w:lineRule="auto"/>
              <w:rPr>
                <w:bCs/>
                <w:szCs w:val="24"/>
              </w:rPr>
            </w:pPr>
            <w:r w:rsidRPr="00DA5E4E">
              <w:rPr>
                <w:bCs/>
                <w:szCs w:val="24"/>
              </w:rPr>
              <w:t xml:space="preserve">Nejvyšší traťová rychlost v úseku </w:t>
            </w:r>
          </w:p>
        </w:tc>
        <w:tc>
          <w:tcPr>
            <w:tcW w:w="4253" w:type="dxa"/>
          </w:tcPr>
          <w:p w14:paraId="6CD313B5" w14:textId="37542387" w:rsidR="005D4E01" w:rsidRPr="00DA5E4E" w:rsidRDefault="00595175" w:rsidP="004A1811">
            <w:pPr>
              <w:spacing w:after="0" w:line="240" w:lineRule="auto"/>
              <w:rPr>
                <w:bCs/>
                <w:szCs w:val="24"/>
              </w:rPr>
            </w:pPr>
            <w:r w:rsidRPr="00DA5E4E">
              <w:rPr>
                <w:bCs/>
                <w:szCs w:val="24"/>
              </w:rPr>
              <w:t>65</w:t>
            </w:r>
            <w:r w:rsidR="005D4E01" w:rsidRPr="00DA5E4E">
              <w:rPr>
                <w:bCs/>
                <w:szCs w:val="24"/>
              </w:rPr>
              <w:t>km/hod</w:t>
            </w:r>
          </w:p>
        </w:tc>
      </w:tr>
      <w:tr w:rsidR="005D4E01" w:rsidRPr="00DA5E4E" w14:paraId="2D213732" w14:textId="77777777" w:rsidTr="004A1811">
        <w:trPr>
          <w:cantSplit/>
          <w:tblHeader/>
        </w:trPr>
        <w:tc>
          <w:tcPr>
            <w:tcW w:w="5103" w:type="dxa"/>
          </w:tcPr>
          <w:p w14:paraId="5DA1BEE5" w14:textId="77777777" w:rsidR="005D4E01" w:rsidRPr="00DA5E4E" w:rsidRDefault="005D4E01" w:rsidP="004A1811">
            <w:pPr>
              <w:spacing w:after="0" w:line="240" w:lineRule="auto"/>
              <w:rPr>
                <w:bCs/>
                <w:szCs w:val="24"/>
              </w:rPr>
            </w:pPr>
            <w:r w:rsidRPr="00DA5E4E">
              <w:rPr>
                <w:bCs/>
                <w:szCs w:val="24"/>
              </w:rPr>
              <w:t>Trakční soustava:</w:t>
            </w:r>
          </w:p>
        </w:tc>
        <w:tc>
          <w:tcPr>
            <w:tcW w:w="4253" w:type="dxa"/>
          </w:tcPr>
          <w:p w14:paraId="21254051" w14:textId="77777777" w:rsidR="005D4E01" w:rsidRPr="00DA5E4E" w:rsidRDefault="005D4E01" w:rsidP="004A1811">
            <w:pPr>
              <w:spacing w:after="0" w:line="240" w:lineRule="auto"/>
              <w:rPr>
                <w:szCs w:val="24"/>
              </w:rPr>
            </w:pPr>
            <w:r w:rsidRPr="00DA5E4E">
              <w:rPr>
                <w:szCs w:val="24"/>
              </w:rPr>
              <w:t>Nezávislá,</w:t>
            </w:r>
          </w:p>
        </w:tc>
      </w:tr>
      <w:tr w:rsidR="005D4E01" w:rsidRPr="00DA5E4E" w14:paraId="53972D81" w14:textId="77777777" w:rsidTr="004A1811">
        <w:trPr>
          <w:cantSplit/>
          <w:tblHeader/>
        </w:trPr>
        <w:tc>
          <w:tcPr>
            <w:tcW w:w="5103" w:type="dxa"/>
          </w:tcPr>
          <w:p w14:paraId="6E4F55D9" w14:textId="77777777" w:rsidR="005D4E01" w:rsidRPr="00DA5E4E" w:rsidRDefault="005D4E01" w:rsidP="004A1811">
            <w:pPr>
              <w:spacing w:after="0" w:line="240" w:lineRule="auto"/>
              <w:rPr>
                <w:bCs/>
                <w:szCs w:val="24"/>
              </w:rPr>
            </w:pPr>
            <w:r w:rsidRPr="00DA5E4E">
              <w:rPr>
                <w:bCs/>
                <w:szCs w:val="24"/>
              </w:rPr>
              <w:t>Kategorie dráhy:</w:t>
            </w:r>
          </w:p>
        </w:tc>
        <w:tc>
          <w:tcPr>
            <w:tcW w:w="4253" w:type="dxa"/>
          </w:tcPr>
          <w:p w14:paraId="749D5A1E" w14:textId="77777777" w:rsidR="005D4E01" w:rsidRPr="00DA5E4E" w:rsidRDefault="005D4E01" w:rsidP="004A1811">
            <w:pPr>
              <w:spacing w:after="0" w:line="240" w:lineRule="auto"/>
              <w:rPr>
                <w:szCs w:val="24"/>
              </w:rPr>
            </w:pPr>
            <w:r w:rsidRPr="00DA5E4E">
              <w:rPr>
                <w:szCs w:val="24"/>
              </w:rPr>
              <w:t>Regionální</w:t>
            </w:r>
          </w:p>
        </w:tc>
      </w:tr>
    </w:tbl>
    <w:p w14:paraId="0825CC6F" w14:textId="77777777" w:rsidR="005D4E01" w:rsidRPr="00DA5E4E" w:rsidRDefault="005D4E01" w:rsidP="00B70356"/>
    <w:p w14:paraId="4C73DF22" w14:textId="11F4A24F" w:rsidR="00B70356" w:rsidRPr="00DA5E4E" w:rsidRDefault="00B70356" w:rsidP="00B70356">
      <w:pPr>
        <w:pStyle w:val="Nadpis2"/>
      </w:pPr>
      <w:bookmarkStart w:id="18" w:name="_Toc535588184"/>
      <w:bookmarkStart w:id="19" w:name="_Toc64237628"/>
      <w:bookmarkStart w:id="20" w:name="_Toc81168362"/>
      <w:r w:rsidRPr="00DA5E4E">
        <w:t>Výchozí stav zabezpečovacího zařízení</w:t>
      </w:r>
      <w:bookmarkEnd w:id="18"/>
      <w:bookmarkEnd w:id="19"/>
      <w:bookmarkEnd w:id="20"/>
    </w:p>
    <w:p w14:paraId="104A11A5" w14:textId="465AB539" w:rsidR="00B70356" w:rsidRPr="00DA5E4E" w:rsidRDefault="00061CAE" w:rsidP="003F5275">
      <w:pPr>
        <w:pStyle w:val="Odstavec1"/>
        <w:rPr>
          <w:b/>
          <w:bCs/>
        </w:rPr>
      </w:pPr>
      <w:r w:rsidRPr="00DA5E4E">
        <w:rPr>
          <w:b/>
          <w:bCs/>
        </w:rPr>
        <w:t>Běšiny</w:t>
      </w:r>
      <w:r w:rsidR="005D4E01" w:rsidRPr="00DA5E4E">
        <w:rPr>
          <w:b/>
          <w:bCs/>
        </w:rPr>
        <w:t>-</w:t>
      </w:r>
      <w:r w:rsidRPr="00DA5E4E">
        <w:rPr>
          <w:b/>
          <w:bCs/>
        </w:rPr>
        <w:t>Klatovy</w:t>
      </w:r>
    </w:p>
    <w:p w14:paraId="2A215150" w14:textId="582F9737" w:rsidR="00061CAE" w:rsidRPr="00DA5E4E" w:rsidRDefault="00061CAE" w:rsidP="003F5275">
      <w:pPr>
        <w:pStyle w:val="Odstavec1"/>
      </w:pPr>
      <w:r w:rsidRPr="00DA5E4E">
        <w:t xml:space="preserve">V ŽST Běšiny je zřízeno </w:t>
      </w:r>
      <w:r w:rsidR="00021918" w:rsidRPr="00DA5E4E">
        <w:t xml:space="preserve">elektromechanické </w:t>
      </w:r>
      <w:r w:rsidRPr="00DA5E4E">
        <w:t>staniční zabezpečovací zařízení</w:t>
      </w:r>
      <w:r w:rsidR="00021918" w:rsidRPr="00DA5E4E">
        <w:t xml:space="preserve"> se světelnými návěstidly a s elektromotorickými přestavníky, které je z části doplněno počítači náprav.</w:t>
      </w:r>
    </w:p>
    <w:p w14:paraId="67313D5C" w14:textId="187F3FE1" w:rsidR="00061CAE" w:rsidRPr="00DA5E4E" w:rsidRDefault="00061CAE" w:rsidP="003F5275">
      <w:pPr>
        <w:pStyle w:val="Odstavec1"/>
      </w:pPr>
      <w:r w:rsidRPr="00DA5E4E">
        <w:t xml:space="preserve">Mezistaniční úsek </w:t>
      </w:r>
      <w:r w:rsidR="00021918" w:rsidRPr="00DA5E4E">
        <w:t>Běšiny</w:t>
      </w:r>
      <w:r w:rsidRPr="00DA5E4E">
        <w:t xml:space="preserve"> - </w:t>
      </w:r>
      <w:r w:rsidR="00021918" w:rsidRPr="00DA5E4E">
        <w:t>Klatov</w:t>
      </w:r>
      <w:r w:rsidRPr="00DA5E4E">
        <w:t xml:space="preserve">y je </w:t>
      </w:r>
      <w:r w:rsidRPr="00DA5E4E">
        <w:rPr>
          <w:rFonts w:eastAsia="Arial Unicode MS"/>
        </w:rPr>
        <w:t>zabezpečen traťovým zabezpečovacím zařízením 3. kategorie, typu automatické hradlo bez hradla na trati. Vnitřní část zařízení je soustředěna do stavědlových ústředen přilehlých dopraven.</w:t>
      </w:r>
    </w:p>
    <w:p w14:paraId="64299EED" w14:textId="50605D46" w:rsidR="004929A7" w:rsidRPr="00DA5E4E" w:rsidRDefault="004929A7" w:rsidP="003F5275">
      <w:pPr>
        <w:pStyle w:val="Odstavec1"/>
      </w:pPr>
      <w:r w:rsidRPr="00DA5E4E">
        <w:t xml:space="preserve">Mezistaniční úsek </w:t>
      </w:r>
      <w:r w:rsidR="00B94A1E" w:rsidRPr="00DA5E4E">
        <w:t>v místě přejezdů P</w:t>
      </w:r>
      <w:r w:rsidR="00021918" w:rsidRPr="00DA5E4E">
        <w:t>939 není</w:t>
      </w:r>
      <w:r w:rsidR="00B94A1E" w:rsidRPr="00DA5E4E">
        <w:t xml:space="preserve"> </w:t>
      </w:r>
      <w:r w:rsidRPr="00DA5E4E">
        <w:t>vybaven počítači náprav.</w:t>
      </w:r>
    </w:p>
    <w:p w14:paraId="3BB4AC6C" w14:textId="55D3FA88" w:rsidR="00EC3D48" w:rsidRPr="00DA5E4E" w:rsidRDefault="001C70F6" w:rsidP="003F5275">
      <w:pPr>
        <w:pStyle w:val="Odstavec1"/>
      </w:pPr>
      <w:r w:rsidRPr="00DA5E4E">
        <w:t>Na trati se nachází několik železničních zastávek a to:</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0"/>
        <w:gridCol w:w="4653"/>
      </w:tblGrid>
      <w:tr w:rsidR="001C70F6" w:rsidRPr="00DA5E4E" w14:paraId="774A14B4" w14:textId="77777777" w:rsidTr="001C70F6">
        <w:trPr>
          <w:jc w:val="center"/>
        </w:trPr>
        <w:tc>
          <w:tcPr>
            <w:tcW w:w="1740" w:type="dxa"/>
            <w:tcBorders>
              <w:top w:val="single" w:sz="18" w:space="0" w:color="auto"/>
              <w:left w:val="single" w:sz="18" w:space="0" w:color="auto"/>
              <w:bottom w:val="single" w:sz="12" w:space="0" w:color="auto"/>
              <w:right w:val="single" w:sz="4" w:space="0" w:color="auto"/>
            </w:tcBorders>
            <w:shd w:val="clear" w:color="auto" w:fill="000000"/>
            <w:hideMark/>
          </w:tcPr>
          <w:p w14:paraId="6E718EED" w14:textId="77777777" w:rsidR="001C70F6" w:rsidRPr="00DA5E4E" w:rsidRDefault="001C70F6" w:rsidP="004A1811">
            <w:pPr>
              <w:spacing w:before="100" w:beforeAutospacing="1" w:after="100" w:afterAutospacing="1"/>
              <w:jc w:val="center"/>
            </w:pPr>
            <w:r w:rsidRPr="00DA5E4E">
              <w:t>Km poloha</w:t>
            </w:r>
          </w:p>
        </w:tc>
        <w:tc>
          <w:tcPr>
            <w:tcW w:w="4653" w:type="dxa"/>
            <w:tcBorders>
              <w:top w:val="single" w:sz="18" w:space="0" w:color="auto"/>
              <w:left w:val="single" w:sz="4" w:space="0" w:color="auto"/>
              <w:bottom w:val="single" w:sz="12" w:space="0" w:color="auto"/>
              <w:right w:val="single" w:sz="18" w:space="0" w:color="auto"/>
            </w:tcBorders>
            <w:shd w:val="clear" w:color="auto" w:fill="000000"/>
            <w:hideMark/>
          </w:tcPr>
          <w:p w14:paraId="15850626" w14:textId="303DB5AB" w:rsidR="001C70F6" w:rsidRPr="00DA5E4E" w:rsidRDefault="001C70F6" w:rsidP="004A1811">
            <w:pPr>
              <w:spacing w:before="100" w:beforeAutospacing="1" w:after="100" w:afterAutospacing="1"/>
              <w:jc w:val="center"/>
            </w:pPr>
            <w:r w:rsidRPr="00DA5E4E">
              <w:t>Název zastávky</w:t>
            </w:r>
          </w:p>
        </w:tc>
      </w:tr>
      <w:tr w:rsidR="001C70F6" w:rsidRPr="00DA5E4E" w14:paraId="519A654A" w14:textId="77777777" w:rsidTr="001C70F6">
        <w:trPr>
          <w:jc w:val="center"/>
        </w:trPr>
        <w:tc>
          <w:tcPr>
            <w:tcW w:w="1740" w:type="dxa"/>
            <w:tcBorders>
              <w:top w:val="single" w:sz="4" w:space="0" w:color="auto"/>
              <w:left w:val="single" w:sz="18" w:space="0" w:color="auto"/>
              <w:bottom w:val="single" w:sz="4" w:space="0" w:color="auto"/>
              <w:right w:val="single" w:sz="4" w:space="0" w:color="auto"/>
            </w:tcBorders>
            <w:hideMark/>
          </w:tcPr>
          <w:p w14:paraId="70093B31" w14:textId="01F5B51C" w:rsidR="001C70F6" w:rsidRPr="00DA5E4E" w:rsidRDefault="00021918" w:rsidP="004A1811">
            <w:pPr>
              <w:spacing w:before="100" w:beforeAutospacing="1" w:after="100" w:afterAutospacing="1"/>
              <w:jc w:val="center"/>
            </w:pPr>
            <w:r w:rsidRPr="00DA5E4E">
              <w:t>48,113</w:t>
            </w:r>
          </w:p>
        </w:tc>
        <w:tc>
          <w:tcPr>
            <w:tcW w:w="4653" w:type="dxa"/>
            <w:tcBorders>
              <w:top w:val="single" w:sz="4" w:space="0" w:color="auto"/>
              <w:left w:val="single" w:sz="4" w:space="0" w:color="auto"/>
              <w:bottom w:val="single" w:sz="4" w:space="0" w:color="auto"/>
              <w:right w:val="single" w:sz="18" w:space="0" w:color="auto"/>
            </w:tcBorders>
            <w:hideMark/>
          </w:tcPr>
          <w:p w14:paraId="2D30C61B" w14:textId="5908A708" w:rsidR="001C70F6" w:rsidRPr="00DA5E4E" w:rsidRDefault="00021918" w:rsidP="004A1811">
            <w:pPr>
              <w:spacing w:before="100" w:beforeAutospacing="1" w:after="100" w:afterAutospacing="1"/>
              <w:jc w:val="center"/>
            </w:pPr>
            <w:r w:rsidRPr="00DA5E4E">
              <w:t>Neznašovy</w:t>
            </w:r>
          </w:p>
        </w:tc>
      </w:tr>
      <w:tr w:rsidR="001C70F6" w:rsidRPr="00DA5E4E" w14:paraId="5F967DB9" w14:textId="77777777" w:rsidTr="001C70F6">
        <w:trPr>
          <w:jc w:val="center"/>
        </w:trPr>
        <w:tc>
          <w:tcPr>
            <w:tcW w:w="1740" w:type="dxa"/>
            <w:tcBorders>
              <w:top w:val="single" w:sz="4" w:space="0" w:color="auto"/>
              <w:left w:val="single" w:sz="18" w:space="0" w:color="auto"/>
              <w:bottom w:val="single" w:sz="4" w:space="0" w:color="auto"/>
              <w:right w:val="single" w:sz="4" w:space="0" w:color="auto"/>
            </w:tcBorders>
            <w:hideMark/>
          </w:tcPr>
          <w:p w14:paraId="2B2CA16C" w14:textId="3F68DD85" w:rsidR="001C70F6" w:rsidRPr="00DA5E4E" w:rsidRDefault="00021918" w:rsidP="004A1811">
            <w:pPr>
              <w:spacing w:before="100" w:beforeAutospacing="1" w:after="100" w:afterAutospacing="1"/>
              <w:jc w:val="center"/>
            </w:pPr>
            <w:r w:rsidRPr="00DA5E4E">
              <w:t>51,025</w:t>
            </w:r>
          </w:p>
        </w:tc>
        <w:tc>
          <w:tcPr>
            <w:tcW w:w="4653" w:type="dxa"/>
            <w:tcBorders>
              <w:top w:val="single" w:sz="4" w:space="0" w:color="auto"/>
              <w:left w:val="single" w:sz="4" w:space="0" w:color="auto"/>
              <w:bottom w:val="single" w:sz="4" w:space="0" w:color="auto"/>
              <w:right w:val="single" w:sz="18" w:space="0" w:color="auto"/>
            </w:tcBorders>
            <w:hideMark/>
          </w:tcPr>
          <w:p w14:paraId="6A398865" w14:textId="6A281FAD" w:rsidR="001C70F6" w:rsidRPr="00DA5E4E" w:rsidRDefault="00021918" w:rsidP="004A1811">
            <w:pPr>
              <w:spacing w:before="100" w:beforeAutospacing="1" w:after="100" w:afterAutospacing="1"/>
              <w:jc w:val="center"/>
            </w:pPr>
            <w:r w:rsidRPr="00DA5E4E">
              <w:t>Vrhaveč</w:t>
            </w:r>
          </w:p>
        </w:tc>
      </w:tr>
      <w:tr w:rsidR="001C70F6" w:rsidRPr="00DA5E4E" w14:paraId="7316B8D8" w14:textId="77777777" w:rsidTr="001C70F6">
        <w:trPr>
          <w:jc w:val="center"/>
        </w:trPr>
        <w:tc>
          <w:tcPr>
            <w:tcW w:w="1740" w:type="dxa"/>
            <w:tcBorders>
              <w:top w:val="single" w:sz="4" w:space="0" w:color="auto"/>
              <w:left w:val="single" w:sz="18" w:space="0" w:color="auto"/>
              <w:bottom w:val="single" w:sz="4" w:space="0" w:color="auto"/>
              <w:right w:val="single" w:sz="4" w:space="0" w:color="auto"/>
            </w:tcBorders>
            <w:hideMark/>
          </w:tcPr>
          <w:p w14:paraId="2B620291" w14:textId="706B5274" w:rsidR="001C70F6" w:rsidRPr="00DA5E4E" w:rsidRDefault="008426EA" w:rsidP="004A1811">
            <w:pPr>
              <w:spacing w:before="100" w:beforeAutospacing="1" w:after="100" w:afterAutospacing="1"/>
              <w:jc w:val="center"/>
            </w:pPr>
            <w:r w:rsidRPr="00DA5E4E">
              <w:t>52,826</w:t>
            </w:r>
          </w:p>
        </w:tc>
        <w:tc>
          <w:tcPr>
            <w:tcW w:w="4653" w:type="dxa"/>
            <w:tcBorders>
              <w:top w:val="single" w:sz="4" w:space="0" w:color="auto"/>
              <w:left w:val="single" w:sz="4" w:space="0" w:color="auto"/>
              <w:bottom w:val="single" w:sz="4" w:space="0" w:color="auto"/>
              <w:right w:val="single" w:sz="18" w:space="0" w:color="auto"/>
            </w:tcBorders>
            <w:hideMark/>
          </w:tcPr>
          <w:p w14:paraId="6A093EC7" w14:textId="123A38F8" w:rsidR="001C70F6" w:rsidRPr="00DA5E4E" w:rsidRDefault="008426EA" w:rsidP="004A1811">
            <w:pPr>
              <w:spacing w:before="100" w:beforeAutospacing="1" w:after="100" w:afterAutospacing="1"/>
              <w:jc w:val="center"/>
            </w:pPr>
            <w:r w:rsidRPr="00DA5E4E">
              <w:t>Luby u Klatov</w:t>
            </w:r>
          </w:p>
        </w:tc>
      </w:tr>
      <w:tr w:rsidR="00B94A1E" w:rsidRPr="00DA5E4E" w14:paraId="0B0847B3" w14:textId="77777777" w:rsidTr="001C70F6">
        <w:trPr>
          <w:jc w:val="center"/>
        </w:trPr>
        <w:tc>
          <w:tcPr>
            <w:tcW w:w="1740" w:type="dxa"/>
            <w:tcBorders>
              <w:top w:val="single" w:sz="4" w:space="0" w:color="auto"/>
              <w:left w:val="single" w:sz="18" w:space="0" w:color="auto"/>
              <w:bottom w:val="single" w:sz="4" w:space="0" w:color="auto"/>
              <w:right w:val="single" w:sz="4" w:space="0" w:color="auto"/>
            </w:tcBorders>
          </w:tcPr>
          <w:p w14:paraId="4B0EB475" w14:textId="4F1C67E6" w:rsidR="00B94A1E" w:rsidRPr="00DA5E4E" w:rsidRDefault="008426EA" w:rsidP="004A1811">
            <w:pPr>
              <w:spacing w:before="100" w:beforeAutospacing="1" w:after="100" w:afterAutospacing="1"/>
              <w:jc w:val="center"/>
            </w:pPr>
            <w:r w:rsidRPr="00DA5E4E">
              <w:t>55,739</w:t>
            </w:r>
          </w:p>
        </w:tc>
        <w:tc>
          <w:tcPr>
            <w:tcW w:w="4653" w:type="dxa"/>
            <w:tcBorders>
              <w:top w:val="single" w:sz="4" w:space="0" w:color="auto"/>
              <w:left w:val="single" w:sz="4" w:space="0" w:color="auto"/>
              <w:bottom w:val="single" w:sz="4" w:space="0" w:color="auto"/>
              <w:right w:val="single" w:sz="18" w:space="0" w:color="auto"/>
            </w:tcBorders>
          </w:tcPr>
          <w:p w14:paraId="0E2DB869" w14:textId="292F34D8" w:rsidR="00B94A1E" w:rsidRPr="00DA5E4E" w:rsidRDefault="008426EA" w:rsidP="004A1811">
            <w:pPr>
              <w:spacing w:before="100" w:beforeAutospacing="1" w:after="100" w:afterAutospacing="1"/>
              <w:jc w:val="center"/>
            </w:pPr>
            <w:r w:rsidRPr="00DA5E4E">
              <w:t>Klatovy město</w:t>
            </w:r>
          </w:p>
        </w:tc>
      </w:tr>
    </w:tbl>
    <w:p w14:paraId="2C0D7717" w14:textId="77777777" w:rsidR="008426EA" w:rsidRPr="00DA5E4E" w:rsidRDefault="008426EA" w:rsidP="003F5275">
      <w:pPr>
        <w:pStyle w:val="Odstavec1"/>
      </w:pPr>
    </w:p>
    <w:p w14:paraId="7572756F" w14:textId="130B1ABD" w:rsidR="005D4E01" w:rsidRPr="00DA5E4E" w:rsidRDefault="004929A7" w:rsidP="003F5275">
      <w:pPr>
        <w:pStyle w:val="Odstavec1"/>
      </w:pPr>
      <w:r w:rsidRPr="00DA5E4E">
        <w:t>Dále je na trati značné množství železničních přejezdů v následujícím rozsahu</w:t>
      </w:r>
      <w:r w:rsidR="005D4E01" w:rsidRPr="00DA5E4E">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1276"/>
        <w:gridCol w:w="1275"/>
        <w:gridCol w:w="2251"/>
        <w:gridCol w:w="1428"/>
        <w:gridCol w:w="1492"/>
      </w:tblGrid>
      <w:tr w:rsidR="002E6D44" w:rsidRPr="00DA5E4E" w14:paraId="4F6ACBDE" w14:textId="77777777" w:rsidTr="00C766C5">
        <w:trPr>
          <w:jc w:val="center"/>
        </w:trPr>
        <w:tc>
          <w:tcPr>
            <w:tcW w:w="1488" w:type="dxa"/>
            <w:tcBorders>
              <w:top w:val="single" w:sz="12" w:space="0" w:color="auto"/>
              <w:left w:val="single" w:sz="12" w:space="0" w:color="auto"/>
              <w:bottom w:val="single" w:sz="12" w:space="0" w:color="auto"/>
              <w:right w:val="single" w:sz="4" w:space="0" w:color="auto"/>
            </w:tcBorders>
            <w:shd w:val="clear" w:color="auto" w:fill="000000"/>
            <w:hideMark/>
          </w:tcPr>
          <w:p w14:paraId="43101A03" w14:textId="6CC3DAC0" w:rsidR="002E6D44" w:rsidRPr="00DA5E4E" w:rsidRDefault="002E6D44" w:rsidP="004A1811">
            <w:pPr>
              <w:spacing w:before="100" w:beforeAutospacing="1" w:after="100" w:afterAutospacing="1"/>
              <w:jc w:val="center"/>
            </w:pPr>
            <w:r w:rsidRPr="00DA5E4E">
              <w:t>Označení</w:t>
            </w:r>
          </w:p>
        </w:tc>
        <w:tc>
          <w:tcPr>
            <w:tcW w:w="1276" w:type="dxa"/>
            <w:tcBorders>
              <w:top w:val="single" w:sz="12" w:space="0" w:color="auto"/>
              <w:left w:val="single" w:sz="4" w:space="0" w:color="auto"/>
              <w:bottom w:val="single" w:sz="12" w:space="0" w:color="auto"/>
              <w:right w:val="single" w:sz="4" w:space="0" w:color="auto"/>
            </w:tcBorders>
            <w:shd w:val="clear" w:color="auto" w:fill="000000"/>
            <w:hideMark/>
          </w:tcPr>
          <w:p w14:paraId="5BC2B423" w14:textId="532874A1" w:rsidR="002E6D44" w:rsidRPr="00DA5E4E" w:rsidRDefault="002E6D44" w:rsidP="00C766C5">
            <w:pPr>
              <w:spacing w:before="100" w:beforeAutospacing="1" w:after="100" w:afterAutospacing="1"/>
            </w:pPr>
            <w:r w:rsidRPr="00DA5E4E">
              <w:t>Pol</w:t>
            </w:r>
            <w:r w:rsidR="00C766C5" w:rsidRPr="00DA5E4E">
              <w:t>o</w:t>
            </w:r>
            <w:r w:rsidRPr="00DA5E4E">
              <w:t>ha</w:t>
            </w:r>
            <w:r w:rsidR="00C766C5" w:rsidRPr="00DA5E4E">
              <w:t xml:space="preserve"> (</w:t>
            </w:r>
            <w:r w:rsidRPr="00DA5E4E">
              <w:t>km</w:t>
            </w:r>
            <w:r w:rsidR="00C766C5" w:rsidRPr="00DA5E4E">
              <w:t>)</w:t>
            </w:r>
          </w:p>
        </w:tc>
        <w:tc>
          <w:tcPr>
            <w:tcW w:w="1275" w:type="dxa"/>
            <w:tcBorders>
              <w:top w:val="single" w:sz="12" w:space="0" w:color="auto"/>
              <w:left w:val="single" w:sz="4" w:space="0" w:color="auto"/>
              <w:bottom w:val="single" w:sz="12" w:space="0" w:color="auto"/>
              <w:right w:val="single" w:sz="4" w:space="0" w:color="auto"/>
            </w:tcBorders>
            <w:shd w:val="clear" w:color="auto" w:fill="000000"/>
            <w:hideMark/>
          </w:tcPr>
          <w:p w14:paraId="578594C1" w14:textId="77777777" w:rsidR="002E6D44" w:rsidRPr="00DA5E4E" w:rsidRDefault="002E6D44" w:rsidP="004A1811">
            <w:pPr>
              <w:spacing w:before="100" w:beforeAutospacing="1" w:after="100" w:afterAutospacing="1"/>
              <w:jc w:val="center"/>
            </w:pPr>
            <w:r w:rsidRPr="00DA5E4E">
              <w:t>Typ</w:t>
            </w:r>
          </w:p>
        </w:tc>
        <w:tc>
          <w:tcPr>
            <w:tcW w:w="2251" w:type="dxa"/>
            <w:tcBorders>
              <w:top w:val="single" w:sz="12" w:space="0" w:color="auto"/>
              <w:left w:val="single" w:sz="4" w:space="0" w:color="auto"/>
              <w:bottom w:val="single" w:sz="12" w:space="0" w:color="auto"/>
              <w:right w:val="single" w:sz="4" w:space="0" w:color="auto"/>
            </w:tcBorders>
            <w:shd w:val="clear" w:color="auto" w:fill="000000"/>
            <w:hideMark/>
          </w:tcPr>
          <w:p w14:paraId="3AA89B7C" w14:textId="7913F0CA" w:rsidR="002E6D44" w:rsidRPr="00DA5E4E" w:rsidRDefault="002E6D44" w:rsidP="004A1811">
            <w:pPr>
              <w:spacing w:before="100" w:beforeAutospacing="1" w:after="100" w:afterAutospacing="1"/>
              <w:jc w:val="center"/>
            </w:pPr>
            <w:r w:rsidRPr="00DA5E4E">
              <w:t>Komunikace</w:t>
            </w:r>
          </w:p>
        </w:tc>
        <w:tc>
          <w:tcPr>
            <w:tcW w:w="1428" w:type="dxa"/>
            <w:tcBorders>
              <w:top w:val="single" w:sz="12" w:space="0" w:color="auto"/>
              <w:left w:val="single" w:sz="4" w:space="0" w:color="auto"/>
              <w:bottom w:val="single" w:sz="12" w:space="0" w:color="auto"/>
              <w:right w:val="single" w:sz="4" w:space="0" w:color="auto"/>
            </w:tcBorders>
            <w:shd w:val="clear" w:color="auto" w:fill="000000"/>
          </w:tcPr>
          <w:p w14:paraId="4FC96903" w14:textId="1CC7A0C1" w:rsidR="002E6D44" w:rsidRPr="00DA5E4E" w:rsidRDefault="002E6D44" w:rsidP="004A1811">
            <w:pPr>
              <w:spacing w:before="100" w:beforeAutospacing="1" w:after="100" w:afterAutospacing="1"/>
              <w:jc w:val="center"/>
            </w:pPr>
            <w:r w:rsidRPr="00DA5E4E">
              <w:t>Zařízení</w:t>
            </w:r>
          </w:p>
        </w:tc>
        <w:tc>
          <w:tcPr>
            <w:tcW w:w="1492" w:type="dxa"/>
            <w:tcBorders>
              <w:top w:val="single" w:sz="12" w:space="0" w:color="auto"/>
              <w:left w:val="single" w:sz="4" w:space="0" w:color="auto"/>
              <w:bottom w:val="single" w:sz="12" w:space="0" w:color="auto"/>
              <w:right w:val="single" w:sz="12" w:space="0" w:color="auto"/>
            </w:tcBorders>
            <w:shd w:val="clear" w:color="auto" w:fill="000000"/>
            <w:hideMark/>
          </w:tcPr>
          <w:p w14:paraId="7161C90C" w14:textId="0D56A375" w:rsidR="002E6D44" w:rsidRPr="00DA5E4E" w:rsidRDefault="002E6D44" w:rsidP="004A1811">
            <w:pPr>
              <w:spacing w:before="100" w:beforeAutospacing="1" w:after="100" w:afterAutospacing="1"/>
              <w:jc w:val="center"/>
            </w:pPr>
            <w:r w:rsidRPr="00DA5E4E">
              <w:t>Rok</w:t>
            </w:r>
          </w:p>
        </w:tc>
      </w:tr>
      <w:tr w:rsidR="002E6D44" w:rsidRPr="00DA5E4E" w14:paraId="4274A8AD"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6218886B" w14:textId="03BDB11C" w:rsidR="002E6D44" w:rsidRPr="00DA5E4E" w:rsidRDefault="002E6D44" w:rsidP="002E6D44">
            <w:pPr>
              <w:spacing w:before="100" w:beforeAutospacing="1" w:after="100" w:afterAutospacing="1"/>
              <w:jc w:val="center"/>
              <w:rPr>
                <w:rFonts w:cs="Arial"/>
                <w:szCs w:val="20"/>
              </w:rPr>
            </w:pPr>
            <w:bookmarkStart w:id="21" w:name="_Hlk81168011"/>
            <w:r w:rsidRPr="00DA5E4E">
              <w:rPr>
                <w:rFonts w:cs="Arial"/>
                <w:szCs w:val="20"/>
              </w:rPr>
              <w:t>P</w:t>
            </w:r>
            <w:r w:rsidR="008426EA" w:rsidRPr="00DA5E4E">
              <w:rPr>
                <w:rFonts w:cs="Arial"/>
                <w:szCs w:val="20"/>
              </w:rPr>
              <w:t>932</w:t>
            </w:r>
          </w:p>
        </w:tc>
        <w:tc>
          <w:tcPr>
            <w:tcW w:w="1276" w:type="dxa"/>
            <w:tcBorders>
              <w:top w:val="single" w:sz="4" w:space="0" w:color="auto"/>
              <w:left w:val="single" w:sz="4" w:space="0" w:color="auto"/>
              <w:bottom w:val="single" w:sz="4" w:space="0" w:color="auto"/>
              <w:right w:val="single" w:sz="4" w:space="0" w:color="auto"/>
            </w:tcBorders>
            <w:vAlign w:val="center"/>
          </w:tcPr>
          <w:p w14:paraId="62365BA4" w14:textId="46437007" w:rsidR="002E6D44" w:rsidRPr="00DA5E4E" w:rsidRDefault="008426EA" w:rsidP="002E6D44">
            <w:pPr>
              <w:spacing w:before="100" w:beforeAutospacing="1" w:after="100" w:afterAutospacing="1"/>
              <w:jc w:val="center"/>
              <w:rPr>
                <w:rFonts w:cs="Arial"/>
                <w:szCs w:val="20"/>
              </w:rPr>
            </w:pPr>
            <w:r w:rsidRPr="00DA5E4E">
              <w:rPr>
                <w:rFonts w:cs="Arial"/>
                <w:szCs w:val="20"/>
              </w:rPr>
              <w:t>47,084</w:t>
            </w:r>
          </w:p>
        </w:tc>
        <w:tc>
          <w:tcPr>
            <w:tcW w:w="1275" w:type="dxa"/>
            <w:tcBorders>
              <w:top w:val="single" w:sz="4" w:space="0" w:color="auto"/>
              <w:left w:val="single" w:sz="4" w:space="0" w:color="auto"/>
              <w:bottom w:val="single" w:sz="4" w:space="0" w:color="auto"/>
              <w:right w:val="single" w:sz="4" w:space="0" w:color="auto"/>
            </w:tcBorders>
            <w:vAlign w:val="center"/>
          </w:tcPr>
          <w:p w14:paraId="5A669C8F" w14:textId="52A4F8E0" w:rsidR="002E6D44" w:rsidRPr="00DA5E4E" w:rsidRDefault="008426EA" w:rsidP="002E6D44">
            <w:pPr>
              <w:spacing w:before="100" w:beforeAutospacing="1" w:after="100" w:afterAutospacing="1"/>
              <w:jc w:val="center"/>
              <w:rPr>
                <w:rFonts w:cs="Arial"/>
                <w:szCs w:val="20"/>
              </w:rPr>
            </w:pPr>
            <w:r w:rsidRPr="00DA5E4E">
              <w:rPr>
                <w:rFonts w:cs="Arial"/>
                <w:szCs w:val="20"/>
              </w:rPr>
              <w:t>PZS 3SBI</w:t>
            </w:r>
          </w:p>
        </w:tc>
        <w:tc>
          <w:tcPr>
            <w:tcW w:w="2251" w:type="dxa"/>
            <w:tcBorders>
              <w:top w:val="single" w:sz="4" w:space="0" w:color="auto"/>
              <w:left w:val="single" w:sz="4" w:space="0" w:color="auto"/>
              <w:bottom w:val="single" w:sz="4" w:space="0" w:color="auto"/>
              <w:right w:val="single" w:sz="4" w:space="0" w:color="auto"/>
            </w:tcBorders>
            <w:vAlign w:val="center"/>
          </w:tcPr>
          <w:p w14:paraId="2D910F10" w14:textId="145A8E9B" w:rsidR="002E6D44" w:rsidRPr="00DA5E4E" w:rsidRDefault="008426EA" w:rsidP="002E6D44">
            <w:pPr>
              <w:spacing w:before="100" w:beforeAutospacing="1" w:after="100" w:afterAutospacing="1"/>
              <w:jc w:val="center"/>
              <w:rPr>
                <w:rFonts w:cs="Arial"/>
                <w:szCs w:val="20"/>
              </w:rPr>
            </w:pPr>
            <w:r w:rsidRPr="00DA5E4E">
              <w:rPr>
                <w:rFonts w:cs="Arial"/>
                <w:szCs w:val="20"/>
              </w:rPr>
              <w:t>Místní</w:t>
            </w:r>
            <w:r w:rsidR="002E6D44" w:rsidRPr="00DA5E4E">
              <w:rPr>
                <w:rFonts w:cs="Arial"/>
                <w:szCs w:val="20"/>
              </w:rPr>
              <w:t xml:space="preserve"> komunikace</w:t>
            </w:r>
          </w:p>
        </w:tc>
        <w:tc>
          <w:tcPr>
            <w:tcW w:w="1428" w:type="dxa"/>
            <w:tcBorders>
              <w:top w:val="single" w:sz="4" w:space="0" w:color="auto"/>
              <w:left w:val="single" w:sz="4" w:space="0" w:color="auto"/>
              <w:bottom w:val="single" w:sz="4" w:space="0" w:color="auto"/>
              <w:right w:val="single" w:sz="4" w:space="0" w:color="auto"/>
            </w:tcBorders>
          </w:tcPr>
          <w:p w14:paraId="1A931F7E"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30FBAEFB" w14:textId="7CCE8A0D" w:rsidR="002E6D44" w:rsidRPr="00DA5E4E" w:rsidRDefault="002E6D44" w:rsidP="002E6D44">
            <w:pPr>
              <w:spacing w:before="100" w:beforeAutospacing="1" w:after="100" w:afterAutospacing="1"/>
              <w:jc w:val="center"/>
              <w:rPr>
                <w:rFonts w:cs="Arial"/>
                <w:szCs w:val="20"/>
              </w:rPr>
            </w:pPr>
          </w:p>
        </w:tc>
      </w:tr>
      <w:tr w:rsidR="002E6D44" w:rsidRPr="00DA5E4E" w14:paraId="3F3A24BE"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1077D85B" w14:textId="19E7E4A6" w:rsidR="002E6D44" w:rsidRPr="00DA5E4E" w:rsidRDefault="002E6D44" w:rsidP="002E6D44">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933</w:t>
            </w:r>
          </w:p>
        </w:tc>
        <w:tc>
          <w:tcPr>
            <w:tcW w:w="1276" w:type="dxa"/>
            <w:tcBorders>
              <w:top w:val="single" w:sz="4" w:space="0" w:color="auto"/>
              <w:left w:val="single" w:sz="4" w:space="0" w:color="auto"/>
              <w:bottom w:val="single" w:sz="4" w:space="0" w:color="auto"/>
              <w:right w:val="single" w:sz="4" w:space="0" w:color="auto"/>
            </w:tcBorders>
            <w:vAlign w:val="center"/>
          </w:tcPr>
          <w:p w14:paraId="60B3D6ED" w14:textId="38ED487B" w:rsidR="002E6D44" w:rsidRPr="00DA5E4E" w:rsidRDefault="008426EA" w:rsidP="002E6D44">
            <w:pPr>
              <w:spacing w:before="100" w:beforeAutospacing="1" w:after="100" w:afterAutospacing="1"/>
              <w:jc w:val="center"/>
              <w:rPr>
                <w:rFonts w:cs="Arial"/>
                <w:szCs w:val="20"/>
              </w:rPr>
            </w:pPr>
            <w:r w:rsidRPr="00DA5E4E">
              <w:rPr>
                <w:rFonts w:cs="Arial"/>
                <w:szCs w:val="20"/>
              </w:rPr>
              <w:t>49,181</w:t>
            </w:r>
          </w:p>
        </w:tc>
        <w:tc>
          <w:tcPr>
            <w:tcW w:w="1275" w:type="dxa"/>
            <w:tcBorders>
              <w:top w:val="single" w:sz="4" w:space="0" w:color="auto"/>
              <w:left w:val="single" w:sz="4" w:space="0" w:color="auto"/>
              <w:bottom w:val="single" w:sz="4" w:space="0" w:color="auto"/>
              <w:right w:val="single" w:sz="4" w:space="0" w:color="auto"/>
            </w:tcBorders>
            <w:vAlign w:val="center"/>
          </w:tcPr>
          <w:p w14:paraId="6E4920F4" w14:textId="2ED41A85" w:rsidR="002E6D44" w:rsidRPr="00DA5E4E" w:rsidRDefault="008426EA" w:rsidP="002E6D44">
            <w:pPr>
              <w:spacing w:before="100" w:beforeAutospacing="1" w:after="100" w:afterAutospacing="1"/>
              <w:jc w:val="center"/>
              <w:rPr>
                <w:rFonts w:cs="Arial"/>
                <w:szCs w:val="20"/>
              </w:rPr>
            </w:pPr>
            <w:r w:rsidRPr="00DA5E4E">
              <w:rPr>
                <w:rFonts w:cs="Arial"/>
                <w:szCs w:val="20"/>
              </w:rPr>
              <w:t>PZS 3SBI</w:t>
            </w:r>
          </w:p>
        </w:tc>
        <w:tc>
          <w:tcPr>
            <w:tcW w:w="2251" w:type="dxa"/>
            <w:tcBorders>
              <w:top w:val="single" w:sz="4" w:space="0" w:color="auto"/>
              <w:left w:val="single" w:sz="4" w:space="0" w:color="auto"/>
              <w:bottom w:val="single" w:sz="4" w:space="0" w:color="auto"/>
              <w:right w:val="single" w:sz="4" w:space="0" w:color="auto"/>
            </w:tcBorders>
            <w:vAlign w:val="center"/>
          </w:tcPr>
          <w:p w14:paraId="06822F33" w14:textId="2B167835" w:rsidR="002E6D44" w:rsidRPr="00DA5E4E" w:rsidRDefault="008426EA" w:rsidP="002E6D44">
            <w:pPr>
              <w:spacing w:before="100" w:beforeAutospacing="1" w:after="100" w:afterAutospacing="1"/>
              <w:jc w:val="center"/>
              <w:rPr>
                <w:rFonts w:cs="Arial"/>
                <w:szCs w:val="20"/>
              </w:rPr>
            </w:pPr>
            <w:r w:rsidRPr="00DA5E4E">
              <w:rPr>
                <w:rFonts w:cs="Arial"/>
                <w:szCs w:val="20"/>
              </w:rPr>
              <w:t>Místní komunikace</w:t>
            </w:r>
          </w:p>
        </w:tc>
        <w:tc>
          <w:tcPr>
            <w:tcW w:w="1428" w:type="dxa"/>
            <w:tcBorders>
              <w:top w:val="single" w:sz="4" w:space="0" w:color="auto"/>
              <w:left w:val="single" w:sz="4" w:space="0" w:color="auto"/>
              <w:bottom w:val="single" w:sz="4" w:space="0" w:color="auto"/>
              <w:right w:val="single" w:sz="4" w:space="0" w:color="auto"/>
            </w:tcBorders>
          </w:tcPr>
          <w:p w14:paraId="445E468A"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4B59630F" w14:textId="192BE78A" w:rsidR="002E6D44" w:rsidRPr="00DA5E4E" w:rsidRDefault="002E6D44" w:rsidP="002E6D44">
            <w:pPr>
              <w:spacing w:before="100" w:beforeAutospacing="1" w:after="100" w:afterAutospacing="1"/>
              <w:jc w:val="center"/>
              <w:rPr>
                <w:rFonts w:cs="Arial"/>
                <w:szCs w:val="20"/>
              </w:rPr>
            </w:pPr>
          </w:p>
        </w:tc>
      </w:tr>
      <w:tr w:rsidR="00486916" w:rsidRPr="00DA5E4E" w14:paraId="47F89544"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5534CB4D" w14:textId="06FF86A6" w:rsidR="00486916" w:rsidRPr="00DA5E4E" w:rsidRDefault="00486916" w:rsidP="00486916">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934</w:t>
            </w:r>
          </w:p>
        </w:tc>
        <w:tc>
          <w:tcPr>
            <w:tcW w:w="1276" w:type="dxa"/>
            <w:tcBorders>
              <w:top w:val="single" w:sz="4" w:space="0" w:color="auto"/>
              <w:left w:val="single" w:sz="4" w:space="0" w:color="auto"/>
              <w:bottom w:val="single" w:sz="4" w:space="0" w:color="auto"/>
              <w:right w:val="single" w:sz="4" w:space="0" w:color="auto"/>
            </w:tcBorders>
            <w:vAlign w:val="center"/>
          </w:tcPr>
          <w:p w14:paraId="65682DAD" w14:textId="1BCECF80" w:rsidR="00486916" w:rsidRPr="00DA5E4E" w:rsidRDefault="008426EA" w:rsidP="00486916">
            <w:pPr>
              <w:spacing w:before="100" w:beforeAutospacing="1" w:after="100" w:afterAutospacing="1"/>
              <w:jc w:val="center"/>
              <w:rPr>
                <w:rFonts w:cs="Arial"/>
                <w:szCs w:val="20"/>
              </w:rPr>
            </w:pPr>
            <w:r w:rsidRPr="00DA5E4E">
              <w:rPr>
                <w:rFonts w:cs="Arial"/>
                <w:szCs w:val="20"/>
              </w:rPr>
              <w:t>50,354</w:t>
            </w:r>
          </w:p>
        </w:tc>
        <w:tc>
          <w:tcPr>
            <w:tcW w:w="1275" w:type="dxa"/>
            <w:tcBorders>
              <w:top w:val="single" w:sz="4" w:space="0" w:color="auto"/>
              <w:left w:val="single" w:sz="4" w:space="0" w:color="auto"/>
              <w:bottom w:val="single" w:sz="4" w:space="0" w:color="auto"/>
              <w:right w:val="single" w:sz="4" w:space="0" w:color="auto"/>
            </w:tcBorders>
            <w:vAlign w:val="center"/>
          </w:tcPr>
          <w:p w14:paraId="68AD3B7C" w14:textId="2D576194" w:rsidR="00486916" w:rsidRPr="00DA5E4E" w:rsidRDefault="00486916" w:rsidP="00486916">
            <w:pPr>
              <w:spacing w:before="100" w:beforeAutospacing="1" w:after="100" w:afterAutospacing="1"/>
              <w:jc w:val="center"/>
              <w:rPr>
                <w:rFonts w:cs="Arial"/>
                <w:szCs w:val="20"/>
              </w:rPr>
            </w:pPr>
            <w:r w:rsidRPr="00DA5E4E">
              <w:rPr>
                <w:rFonts w:cs="Arial"/>
                <w:szCs w:val="20"/>
              </w:rPr>
              <w:t xml:space="preserve">PZS </w:t>
            </w:r>
            <w:r w:rsidR="008426EA" w:rsidRPr="00DA5E4E">
              <w:rPr>
                <w:rFonts w:cs="Arial"/>
                <w:szCs w:val="20"/>
              </w:rPr>
              <w:t>3</w:t>
            </w:r>
            <w:r w:rsidRPr="00DA5E4E">
              <w:rPr>
                <w:rFonts w:cs="Arial"/>
                <w:szCs w:val="20"/>
              </w:rPr>
              <w:t>SBL</w:t>
            </w:r>
          </w:p>
        </w:tc>
        <w:tc>
          <w:tcPr>
            <w:tcW w:w="2251" w:type="dxa"/>
            <w:tcBorders>
              <w:top w:val="single" w:sz="4" w:space="0" w:color="auto"/>
              <w:left w:val="single" w:sz="4" w:space="0" w:color="auto"/>
              <w:bottom w:val="single" w:sz="4" w:space="0" w:color="auto"/>
              <w:right w:val="single" w:sz="4" w:space="0" w:color="auto"/>
            </w:tcBorders>
            <w:vAlign w:val="center"/>
          </w:tcPr>
          <w:p w14:paraId="58CFE4A1" w14:textId="733CD8CD" w:rsidR="00486916" w:rsidRPr="00DA5E4E" w:rsidRDefault="008426EA" w:rsidP="00486916">
            <w:pPr>
              <w:spacing w:before="100" w:beforeAutospacing="1" w:after="100" w:afterAutospacing="1"/>
              <w:jc w:val="center"/>
              <w:rPr>
                <w:rFonts w:cs="Arial"/>
                <w:szCs w:val="20"/>
              </w:rPr>
            </w:pPr>
            <w:r w:rsidRPr="00DA5E4E">
              <w:rPr>
                <w:rFonts w:cs="Arial"/>
                <w:szCs w:val="20"/>
              </w:rPr>
              <w:t>Účelová komunikace</w:t>
            </w:r>
          </w:p>
        </w:tc>
        <w:tc>
          <w:tcPr>
            <w:tcW w:w="1428" w:type="dxa"/>
            <w:tcBorders>
              <w:top w:val="single" w:sz="4" w:space="0" w:color="auto"/>
              <w:left w:val="single" w:sz="4" w:space="0" w:color="auto"/>
              <w:bottom w:val="single" w:sz="4" w:space="0" w:color="auto"/>
              <w:right w:val="single" w:sz="4" w:space="0" w:color="auto"/>
            </w:tcBorders>
          </w:tcPr>
          <w:p w14:paraId="728A5E36" w14:textId="00561C00" w:rsidR="00486916" w:rsidRPr="00DA5E4E" w:rsidRDefault="00486916" w:rsidP="00486916">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3A82D37F" w14:textId="027CD24B" w:rsidR="00486916" w:rsidRPr="00DA5E4E" w:rsidRDefault="00486916" w:rsidP="00486916">
            <w:pPr>
              <w:spacing w:before="100" w:beforeAutospacing="1" w:after="100" w:afterAutospacing="1"/>
              <w:jc w:val="center"/>
              <w:rPr>
                <w:rFonts w:cs="Arial"/>
                <w:szCs w:val="20"/>
              </w:rPr>
            </w:pPr>
          </w:p>
        </w:tc>
      </w:tr>
      <w:tr w:rsidR="002E6D44" w:rsidRPr="00DA5E4E" w14:paraId="79E05F6F"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2FB79139" w14:textId="134F5829" w:rsidR="002E6D44" w:rsidRPr="00DA5E4E" w:rsidRDefault="002E6D44" w:rsidP="002E6D44">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935</w:t>
            </w:r>
          </w:p>
        </w:tc>
        <w:tc>
          <w:tcPr>
            <w:tcW w:w="1276" w:type="dxa"/>
            <w:tcBorders>
              <w:top w:val="single" w:sz="4" w:space="0" w:color="auto"/>
              <w:left w:val="single" w:sz="4" w:space="0" w:color="auto"/>
              <w:bottom w:val="single" w:sz="4" w:space="0" w:color="auto"/>
              <w:right w:val="single" w:sz="4" w:space="0" w:color="auto"/>
            </w:tcBorders>
            <w:vAlign w:val="center"/>
          </w:tcPr>
          <w:p w14:paraId="304B0D93" w14:textId="4BFCC5A0" w:rsidR="002E6D44" w:rsidRPr="00DA5E4E" w:rsidRDefault="008426EA" w:rsidP="002E6D44">
            <w:pPr>
              <w:spacing w:before="100" w:beforeAutospacing="1" w:after="100" w:afterAutospacing="1"/>
              <w:jc w:val="center"/>
              <w:rPr>
                <w:rFonts w:cs="Arial"/>
                <w:szCs w:val="20"/>
              </w:rPr>
            </w:pPr>
            <w:r w:rsidRPr="00DA5E4E">
              <w:rPr>
                <w:rFonts w:cs="Arial"/>
                <w:szCs w:val="20"/>
              </w:rPr>
              <w:t>51,647</w:t>
            </w:r>
          </w:p>
        </w:tc>
        <w:tc>
          <w:tcPr>
            <w:tcW w:w="1275" w:type="dxa"/>
            <w:tcBorders>
              <w:top w:val="single" w:sz="4" w:space="0" w:color="auto"/>
              <w:left w:val="single" w:sz="4" w:space="0" w:color="auto"/>
              <w:bottom w:val="single" w:sz="4" w:space="0" w:color="auto"/>
              <w:right w:val="single" w:sz="4" w:space="0" w:color="auto"/>
            </w:tcBorders>
            <w:vAlign w:val="center"/>
          </w:tcPr>
          <w:p w14:paraId="4A54A063" w14:textId="28A63EAC" w:rsidR="002E6D44" w:rsidRPr="00DA5E4E" w:rsidRDefault="008426EA" w:rsidP="002E6D44">
            <w:pPr>
              <w:spacing w:before="100" w:beforeAutospacing="1" w:after="100" w:afterAutospacing="1"/>
              <w:jc w:val="center"/>
              <w:rPr>
                <w:rFonts w:cs="Arial"/>
                <w:szCs w:val="20"/>
              </w:rPr>
            </w:pPr>
            <w:r w:rsidRPr="00DA5E4E">
              <w:rPr>
                <w:rFonts w:cs="Arial"/>
                <w:szCs w:val="20"/>
              </w:rPr>
              <w:t>PZS 3SBI</w:t>
            </w:r>
          </w:p>
        </w:tc>
        <w:tc>
          <w:tcPr>
            <w:tcW w:w="2251" w:type="dxa"/>
            <w:tcBorders>
              <w:top w:val="single" w:sz="4" w:space="0" w:color="auto"/>
              <w:left w:val="single" w:sz="4" w:space="0" w:color="auto"/>
              <w:bottom w:val="single" w:sz="4" w:space="0" w:color="auto"/>
              <w:right w:val="single" w:sz="4" w:space="0" w:color="auto"/>
            </w:tcBorders>
            <w:vAlign w:val="center"/>
          </w:tcPr>
          <w:p w14:paraId="2B99C398" w14:textId="445DB2B4" w:rsidR="002E6D44" w:rsidRPr="00DA5E4E" w:rsidRDefault="008426EA" w:rsidP="002E6D44">
            <w:pPr>
              <w:spacing w:before="100" w:beforeAutospacing="1" w:after="100" w:afterAutospacing="1"/>
              <w:jc w:val="center"/>
              <w:rPr>
                <w:rFonts w:cs="Arial"/>
                <w:szCs w:val="20"/>
              </w:rPr>
            </w:pPr>
            <w:r w:rsidRPr="00DA5E4E">
              <w:rPr>
                <w:rFonts w:cs="Arial"/>
                <w:szCs w:val="20"/>
              </w:rPr>
              <w:t>Místní komunikace</w:t>
            </w:r>
          </w:p>
        </w:tc>
        <w:tc>
          <w:tcPr>
            <w:tcW w:w="1428" w:type="dxa"/>
            <w:tcBorders>
              <w:top w:val="single" w:sz="4" w:space="0" w:color="auto"/>
              <w:left w:val="single" w:sz="4" w:space="0" w:color="auto"/>
              <w:bottom w:val="single" w:sz="4" w:space="0" w:color="auto"/>
              <w:right w:val="single" w:sz="4" w:space="0" w:color="auto"/>
            </w:tcBorders>
          </w:tcPr>
          <w:p w14:paraId="4ABF793E"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44F15897" w14:textId="414D3A39" w:rsidR="002E6D44" w:rsidRPr="00DA5E4E" w:rsidRDefault="002E6D44" w:rsidP="002E6D44">
            <w:pPr>
              <w:spacing w:before="100" w:beforeAutospacing="1" w:after="100" w:afterAutospacing="1"/>
              <w:jc w:val="center"/>
              <w:rPr>
                <w:rFonts w:cs="Arial"/>
                <w:szCs w:val="20"/>
              </w:rPr>
            </w:pPr>
          </w:p>
        </w:tc>
      </w:tr>
      <w:tr w:rsidR="002E6D44" w:rsidRPr="00DA5E4E" w14:paraId="57FD269F"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17CB7CCD" w14:textId="3B394CF5" w:rsidR="002E6D44" w:rsidRPr="00DA5E4E" w:rsidRDefault="002E6D44" w:rsidP="002E6D44">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936</w:t>
            </w:r>
          </w:p>
        </w:tc>
        <w:tc>
          <w:tcPr>
            <w:tcW w:w="1276" w:type="dxa"/>
            <w:tcBorders>
              <w:top w:val="single" w:sz="4" w:space="0" w:color="auto"/>
              <w:left w:val="single" w:sz="4" w:space="0" w:color="auto"/>
              <w:bottom w:val="single" w:sz="4" w:space="0" w:color="auto"/>
              <w:right w:val="single" w:sz="4" w:space="0" w:color="auto"/>
            </w:tcBorders>
            <w:vAlign w:val="center"/>
          </w:tcPr>
          <w:p w14:paraId="747F813D" w14:textId="147C4FCF" w:rsidR="002E6D44" w:rsidRPr="00DA5E4E" w:rsidRDefault="008426EA" w:rsidP="002E6D44">
            <w:pPr>
              <w:spacing w:before="100" w:beforeAutospacing="1" w:after="100" w:afterAutospacing="1"/>
              <w:jc w:val="center"/>
              <w:rPr>
                <w:rFonts w:cs="Arial"/>
                <w:szCs w:val="20"/>
              </w:rPr>
            </w:pPr>
            <w:r w:rsidRPr="00DA5E4E">
              <w:rPr>
                <w:rFonts w:cs="Arial"/>
                <w:szCs w:val="20"/>
              </w:rPr>
              <w:t>52,328</w:t>
            </w:r>
          </w:p>
        </w:tc>
        <w:tc>
          <w:tcPr>
            <w:tcW w:w="1275" w:type="dxa"/>
            <w:tcBorders>
              <w:top w:val="single" w:sz="4" w:space="0" w:color="auto"/>
              <w:left w:val="single" w:sz="4" w:space="0" w:color="auto"/>
              <w:bottom w:val="single" w:sz="4" w:space="0" w:color="auto"/>
              <w:right w:val="single" w:sz="4" w:space="0" w:color="auto"/>
            </w:tcBorders>
            <w:vAlign w:val="center"/>
          </w:tcPr>
          <w:p w14:paraId="5A8DE6E9" w14:textId="01C5EB4A" w:rsidR="002E6D44" w:rsidRPr="00DA5E4E" w:rsidRDefault="008426EA" w:rsidP="002E6D44">
            <w:pPr>
              <w:spacing w:before="100" w:beforeAutospacing="1" w:after="100" w:afterAutospacing="1"/>
              <w:jc w:val="center"/>
              <w:rPr>
                <w:rFonts w:cs="Arial"/>
                <w:szCs w:val="20"/>
              </w:rPr>
            </w:pPr>
            <w:r w:rsidRPr="00DA5E4E">
              <w:rPr>
                <w:rFonts w:cs="Arial"/>
                <w:szCs w:val="20"/>
              </w:rPr>
              <w:t>PZS 3SBI</w:t>
            </w:r>
          </w:p>
        </w:tc>
        <w:tc>
          <w:tcPr>
            <w:tcW w:w="2251" w:type="dxa"/>
            <w:tcBorders>
              <w:top w:val="single" w:sz="4" w:space="0" w:color="auto"/>
              <w:left w:val="single" w:sz="4" w:space="0" w:color="auto"/>
              <w:bottom w:val="single" w:sz="4" w:space="0" w:color="auto"/>
              <w:right w:val="single" w:sz="4" w:space="0" w:color="auto"/>
            </w:tcBorders>
            <w:vAlign w:val="center"/>
          </w:tcPr>
          <w:p w14:paraId="10E06C43" w14:textId="5B15D716" w:rsidR="002E6D44" w:rsidRPr="00DA5E4E" w:rsidRDefault="002E6D44" w:rsidP="002E6D44">
            <w:pPr>
              <w:spacing w:before="100" w:beforeAutospacing="1" w:after="100" w:afterAutospacing="1"/>
              <w:jc w:val="center"/>
              <w:rPr>
                <w:rFonts w:cs="Arial"/>
                <w:szCs w:val="20"/>
              </w:rPr>
            </w:pPr>
            <w:r w:rsidRPr="00DA5E4E">
              <w:rPr>
                <w:rFonts w:cs="Arial"/>
                <w:szCs w:val="20"/>
              </w:rPr>
              <w:t>Účelová komunikace</w:t>
            </w:r>
          </w:p>
        </w:tc>
        <w:tc>
          <w:tcPr>
            <w:tcW w:w="1428" w:type="dxa"/>
            <w:tcBorders>
              <w:top w:val="single" w:sz="4" w:space="0" w:color="auto"/>
              <w:left w:val="single" w:sz="4" w:space="0" w:color="auto"/>
              <w:bottom w:val="single" w:sz="4" w:space="0" w:color="auto"/>
              <w:right w:val="single" w:sz="4" w:space="0" w:color="auto"/>
            </w:tcBorders>
          </w:tcPr>
          <w:p w14:paraId="1108E0DD"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0CA6043C" w14:textId="2E9B25E0" w:rsidR="002E6D44" w:rsidRPr="00DA5E4E" w:rsidRDefault="002E6D44" w:rsidP="002E6D44">
            <w:pPr>
              <w:spacing w:before="100" w:beforeAutospacing="1" w:after="100" w:afterAutospacing="1"/>
              <w:jc w:val="center"/>
              <w:rPr>
                <w:rFonts w:cs="Arial"/>
                <w:szCs w:val="20"/>
              </w:rPr>
            </w:pPr>
          </w:p>
        </w:tc>
      </w:tr>
      <w:tr w:rsidR="002E6D44" w:rsidRPr="00DA5E4E" w14:paraId="224826BA"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75145339" w14:textId="7B62C7F7" w:rsidR="002E6D44" w:rsidRPr="00DA5E4E" w:rsidRDefault="002E6D44" w:rsidP="002E6D44">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937</w:t>
            </w:r>
          </w:p>
        </w:tc>
        <w:tc>
          <w:tcPr>
            <w:tcW w:w="1276" w:type="dxa"/>
            <w:tcBorders>
              <w:top w:val="single" w:sz="4" w:space="0" w:color="auto"/>
              <w:left w:val="single" w:sz="4" w:space="0" w:color="auto"/>
              <w:bottom w:val="single" w:sz="4" w:space="0" w:color="auto"/>
              <w:right w:val="single" w:sz="4" w:space="0" w:color="auto"/>
            </w:tcBorders>
            <w:vAlign w:val="center"/>
          </w:tcPr>
          <w:p w14:paraId="27C9A745" w14:textId="010E127A" w:rsidR="002E6D44" w:rsidRPr="00DA5E4E" w:rsidRDefault="008426EA" w:rsidP="002E6D44">
            <w:pPr>
              <w:spacing w:before="100" w:beforeAutospacing="1" w:after="100" w:afterAutospacing="1"/>
              <w:jc w:val="center"/>
              <w:rPr>
                <w:rFonts w:cs="Arial"/>
                <w:szCs w:val="20"/>
              </w:rPr>
            </w:pPr>
            <w:r w:rsidRPr="00DA5E4E">
              <w:rPr>
                <w:rFonts w:cs="Arial"/>
                <w:szCs w:val="20"/>
              </w:rPr>
              <w:t>53,146</w:t>
            </w:r>
          </w:p>
        </w:tc>
        <w:tc>
          <w:tcPr>
            <w:tcW w:w="1275" w:type="dxa"/>
            <w:tcBorders>
              <w:top w:val="single" w:sz="4" w:space="0" w:color="auto"/>
              <w:left w:val="single" w:sz="4" w:space="0" w:color="auto"/>
              <w:bottom w:val="single" w:sz="4" w:space="0" w:color="auto"/>
              <w:right w:val="single" w:sz="4" w:space="0" w:color="auto"/>
            </w:tcBorders>
            <w:vAlign w:val="center"/>
          </w:tcPr>
          <w:p w14:paraId="7E22DBC1" w14:textId="227DC1FF" w:rsidR="002E6D44" w:rsidRPr="00DA5E4E" w:rsidRDefault="008426EA" w:rsidP="002E6D44">
            <w:pPr>
              <w:spacing w:before="100" w:beforeAutospacing="1" w:after="100" w:afterAutospacing="1"/>
              <w:jc w:val="center"/>
              <w:rPr>
                <w:rFonts w:cs="Arial"/>
                <w:szCs w:val="20"/>
              </w:rPr>
            </w:pPr>
            <w:r w:rsidRPr="00DA5E4E">
              <w:rPr>
                <w:rFonts w:cs="Arial"/>
                <w:szCs w:val="20"/>
              </w:rPr>
              <w:t>PZS 3SBI</w:t>
            </w:r>
          </w:p>
        </w:tc>
        <w:tc>
          <w:tcPr>
            <w:tcW w:w="2251" w:type="dxa"/>
            <w:tcBorders>
              <w:top w:val="single" w:sz="4" w:space="0" w:color="auto"/>
              <w:left w:val="single" w:sz="4" w:space="0" w:color="auto"/>
              <w:bottom w:val="single" w:sz="4" w:space="0" w:color="auto"/>
              <w:right w:val="single" w:sz="4" w:space="0" w:color="auto"/>
            </w:tcBorders>
            <w:vAlign w:val="center"/>
          </w:tcPr>
          <w:p w14:paraId="1A556537" w14:textId="5C8155DB" w:rsidR="002E6D44" w:rsidRPr="00DA5E4E" w:rsidRDefault="008426EA" w:rsidP="002E6D44">
            <w:pPr>
              <w:spacing w:before="100" w:beforeAutospacing="1" w:after="100" w:afterAutospacing="1"/>
              <w:jc w:val="center"/>
              <w:rPr>
                <w:rFonts w:cs="Arial"/>
                <w:szCs w:val="20"/>
              </w:rPr>
            </w:pPr>
            <w:r w:rsidRPr="00DA5E4E">
              <w:rPr>
                <w:rFonts w:cs="Arial"/>
                <w:szCs w:val="20"/>
              </w:rPr>
              <w:t>Místní komunikace</w:t>
            </w:r>
          </w:p>
        </w:tc>
        <w:tc>
          <w:tcPr>
            <w:tcW w:w="1428" w:type="dxa"/>
            <w:tcBorders>
              <w:top w:val="single" w:sz="4" w:space="0" w:color="auto"/>
              <w:left w:val="single" w:sz="4" w:space="0" w:color="auto"/>
              <w:bottom w:val="single" w:sz="4" w:space="0" w:color="auto"/>
              <w:right w:val="single" w:sz="4" w:space="0" w:color="auto"/>
            </w:tcBorders>
          </w:tcPr>
          <w:p w14:paraId="5574B447"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5918AA3F" w14:textId="1CA733A3" w:rsidR="002E6D44" w:rsidRPr="00DA5E4E" w:rsidRDefault="002E6D44" w:rsidP="002E6D44">
            <w:pPr>
              <w:spacing w:before="100" w:beforeAutospacing="1" w:after="100" w:afterAutospacing="1"/>
              <w:jc w:val="center"/>
              <w:rPr>
                <w:rFonts w:cs="Arial"/>
                <w:szCs w:val="20"/>
              </w:rPr>
            </w:pPr>
          </w:p>
        </w:tc>
      </w:tr>
      <w:tr w:rsidR="002E6D44" w:rsidRPr="00DA5E4E" w14:paraId="2E3091F7"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4BFBFF5B" w14:textId="3F121A99" w:rsidR="002E6D44" w:rsidRPr="00DA5E4E" w:rsidRDefault="002E6D44" w:rsidP="002E6D44">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938</w:t>
            </w:r>
          </w:p>
        </w:tc>
        <w:tc>
          <w:tcPr>
            <w:tcW w:w="1276" w:type="dxa"/>
            <w:tcBorders>
              <w:top w:val="single" w:sz="4" w:space="0" w:color="auto"/>
              <w:left w:val="single" w:sz="4" w:space="0" w:color="auto"/>
              <w:bottom w:val="single" w:sz="4" w:space="0" w:color="auto"/>
              <w:right w:val="single" w:sz="4" w:space="0" w:color="auto"/>
            </w:tcBorders>
            <w:vAlign w:val="center"/>
          </w:tcPr>
          <w:p w14:paraId="1D801B54" w14:textId="35952942" w:rsidR="002E6D44" w:rsidRPr="00DA5E4E" w:rsidRDefault="008426EA" w:rsidP="002E6D44">
            <w:pPr>
              <w:spacing w:before="100" w:beforeAutospacing="1" w:after="100" w:afterAutospacing="1"/>
              <w:jc w:val="center"/>
              <w:rPr>
                <w:rFonts w:cs="Arial"/>
                <w:szCs w:val="20"/>
              </w:rPr>
            </w:pPr>
            <w:r w:rsidRPr="00DA5E4E">
              <w:rPr>
                <w:rFonts w:cs="Arial"/>
                <w:szCs w:val="20"/>
              </w:rPr>
              <w:t>54,128</w:t>
            </w:r>
          </w:p>
        </w:tc>
        <w:tc>
          <w:tcPr>
            <w:tcW w:w="1275" w:type="dxa"/>
            <w:tcBorders>
              <w:top w:val="single" w:sz="4" w:space="0" w:color="auto"/>
              <w:left w:val="single" w:sz="4" w:space="0" w:color="auto"/>
              <w:bottom w:val="single" w:sz="4" w:space="0" w:color="auto"/>
              <w:right w:val="single" w:sz="4" w:space="0" w:color="auto"/>
            </w:tcBorders>
            <w:vAlign w:val="center"/>
          </w:tcPr>
          <w:p w14:paraId="56A5341D" w14:textId="5F40DBC8" w:rsidR="002E6D44" w:rsidRPr="00DA5E4E" w:rsidRDefault="008426EA" w:rsidP="002E6D44">
            <w:pPr>
              <w:spacing w:before="100" w:beforeAutospacing="1" w:after="100" w:afterAutospacing="1"/>
              <w:jc w:val="center"/>
              <w:rPr>
                <w:rFonts w:cs="Arial"/>
                <w:szCs w:val="20"/>
              </w:rPr>
            </w:pPr>
            <w:r w:rsidRPr="00DA5E4E">
              <w:rPr>
                <w:rFonts w:cs="Arial"/>
                <w:szCs w:val="20"/>
              </w:rPr>
              <w:t>PZS 3SBI</w:t>
            </w:r>
          </w:p>
        </w:tc>
        <w:tc>
          <w:tcPr>
            <w:tcW w:w="2251" w:type="dxa"/>
            <w:tcBorders>
              <w:top w:val="single" w:sz="4" w:space="0" w:color="auto"/>
              <w:left w:val="single" w:sz="4" w:space="0" w:color="auto"/>
              <w:bottom w:val="single" w:sz="4" w:space="0" w:color="auto"/>
              <w:right w:val="single" w:sz="4" w:space="0" w:color="auto"/>
            </w:tcBorders>
            <w:vAlign w:val="center"/>
          </w:tcPr>
          <w:p w14:paraId="1ACD2B22" w14:textId="1CAB13DC" w:rsidR="002E6D44" w:rsidRPr="00DA5E4E" w:rsidRDefault="008426EA" w:rsidP="002E6D44">
            <w:pPr>
              <w:spacing w:before="100" w:beforeAutospacing="1" w:after="100" w:afterAutospacing="1"/>
              <w:jc w:val="center"/>
              <w:rPr>
                <w:rFonts w:cs="Arial"/>
                <w:szCs w:val="20"/>
              </w:rPr>
            </w:pPr>
            <w:r w:rsidRPr="00DA5E4E">
              <w:rPr>
                <w:rFonts w:cs="Arial"/>
                <w:szCs w:val="20"/>
              </w:rPr>
              <w:t>Místní komunikace</w:t>
            </w:r>
          </w:p>
        </w:tc>
        <w:tc>
          <w:tcPr>
            <w:tcW w:w="1428" w:type="dxa"/>
            <w:tcBorders>
              <w:top w:val="single" w:sz="4" w:space="0" w:color="auto"/>
              <w:left w:val="single" w:sz="4" w:space="0" w:color="auto"/>
              <w:bottom w:val="single" w:sz="4" w:space="0" w:color="auto"/>
              <w:right w:val="single" w:sz="4" w:space="0" w:color="auto"/>
            </w:tcBorders>
          </w:tcPr>
          <w:p w14:paraId="7E7E6179"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4BFC6EB9" w14:textId="7934ED3E" w:rsidR="002E6D44" w:rsidRPr="00DA5E4E" w:rsidRDefault="002E6D44" w:rsidP="002E6D44">
            <w:pPr>
              <w:spacing w:before="100" w:beforeAutospacing="1" w:after="100" w:afterAutospacing="1"/>
              <w:jc w:val="center"/>
              <w:rPr>
                <w:rFonts w:cs="Arial"/>
                <w:szCs w:val="20"/>
              </w:rPr>
            </w:pPr>
          </w:p>
        </w:tc>
      </w:tr>
      <w:bookmarkEnd w:id="21"/>
      <w:tr w:rsidR="002E6D44" w:rsidRPr="00DA5E4E" w14:paraId="6607D4C3" w14:textId="77777777" w:rsidTr="00C766C5">
        <w:trPr>
          <w:jc w:val="center"/>
        </w:trPr>
        <w:tc>
          <w:tcPr>
            <w:tcW w:w="1488" w:type="dxa"/>
            <w:tcBorders>
              <w:top w:val="single" w:sz="4" w:space="0" w:color="auto"/>
              <w:left w:val="single" w:sz="12" w:space="0" w:color="auto"/>
              <w:bottom w:val="single" w:sz="4" w:space="0" w:color="auto"/>
              <w:right w:val="single" w:sz="4" w:space="0" w:color="auto"/>
            </w:tcBorders>
            <w:vAlign w:val="center"/>
          </w:tcPr>
          <w:p w14:paraId="2E7E2F77" w14:textId="359A75B9" w:rsidR="002E6D44" w:rsidRPr="00DA5E4E" w:rsidRDefault="002E6D44" w:rsidP="002E6D44">
            <w:pPr>
              <w:spacing w:before="100" w:beforeAutospacing="1" w:after="100" w:afterAutospacing="1"/>
              <w:jc w:val="center"/>
              <w:rPr>
                <w:rFonts w:cs="Arial"/>
                <w:szCs w:val="20"/>
              </w:rPr>
            </w:pPr>
            <w:r w:rsidRPr="00DA5E4E">
              <w:rPr>
                <w:rFonts w:cs="Arial"/>
                <w:szCs w:val="20"/>
              </w:rPr>
              <w:t>P</w:t>
            </w:r>
            <w:r w:rsidR="008426EA" w:rsidRPr="00DA5E4E">
              <w:rPr>
                <w:rFonts w:cs="Arial"/>
                <w:szCs w:val="20"/>
              </w:rPr>
              <w:t>939</w:t>
            </w:r>
          </w:p>
        </w:tc>
        <w:tc>
          <w:tcPr>
            <w:tcW w:w="1276" w:type="dxa"/>
            <w:tcBorders>
              <w:top w:val="single" w:sz="4" w:space="0" w:color="auto"/>
              <w:left w:val="single" w:sz="4" w:space="0" w:color="auto"/>
              <w:bottom w:val="single" w:sz="4" w:space="0" w:color="auto"/>
              <w:right w:val="single" w:sz="4" w:space="0" w:color="auto"/>
            </w:tcBorders>
            <w:vAlign w:val="center"/>
          </w:tcPr>
          <w:p w14:paraId="39EFC225" w14:textId="6909A8CE" w:rsidR="002E6D44" w:rsidRPr="00DA5E4E" w:rsidRDefault="008426EA" w:rsidP="002E6D44">
            <w:pPr>
              <w:spacing w:before="100" w:beforeAutospacing="1" w:after="100" w:afterAutospacing="1"/>
              <w:jc w:val="center"/>
              <w:rPr>
                <w:rFonts w:cs="Arial"/>
                <w:szCs w:val="20"/>
              </w:rPr>
            </w:pPr>
            <w:r w:rsidRPr="00DA5E4E">
              <w:rPr>
                <w:rFonts w:cs="Arial"/>
                <w:szCs w:val="20"/>
              </w:rPr>
              <w:t>54,959</w:t>
            </w:r>
          </w:p>
        </w:tc>
        <w:tc>
          <w:tcPr>
            <w:tcW w:w="1275" w:type="dxa"/>
            <w:tcBorders>
              <w:top w:val="single" w:sz="4" w:space="0" w:color="auto"/>
              <w:left w:val="single" w:sz="4" w:space="0" w:color="auto"/>
              <w:bottom w:val="single" w:sz="4" w:space="0" w:color="auto"/>
              <w:right w:val="single" w:sz="4" w:space="0" w:color="auto"/>
            </w:tcBorders>
            <w:vAlign w:val="center"/>
          </w:tcPr>
          <w:p w14:paraId="3DF7DE15" w14:textId="1389D410" w:rsidR="002E6D44" w:rsidRPr="00DA5E4E" w:rsidRDefault="002E6D44" w:rsidP="002E6D44">
            <w:pPr>
              <w:spacing w:before="100" w:beforeAutospacing="1" w:after="100" w:afterAutospacing="1"/>
              <w:jc w:val="center"/>
              <w:rPr>
                <w:rFonts w:cs="Arial"/>
                <w:szCs w:val="20"/>
              </w:rPr>
            </w:pPr>
            <w:r w:rsidRPr="00DA5E4E">
              <w:rPr>
                <w:rFonts w:cs="Arial"/>
                <w:szCs w:val="20"/>
              </w:rPr>
              <w:t>kříže</w:t>
            </w:r>
          </w:p>
        </w:tc>
        <w:tc>
          <w:tcPr>
            <w:tcW w:w="2251" w:type="dxa"/>
            <w:tcBorders>
              <w:top w:val="single" w:sz="4" w:space="0" w:color="auto"/>
              <w:left w:val="single" w:sz="4" w:space="0" w:color="auto"/>
              <w:bottom w:val="single" w:sz="4" w:space="0" w:color="auto"/>
              <w:right w:val="single" w:sz="4" w:space="0" w:color="auto"/>
            </w:tcBorders>
            <w:vAlign w:val="center"/>
          </w:tcPr>
          <w:p w14:paraId="690FA0E5" w14:textId="3E06A962" w:rsidR="002E6D44" w:rsidRPr="00DA5E4E" w:rsidRDefault="008426EA" w:rsidP="002E6D44">
            <w:pPr>
              <w:spacing w:before="100" w:beforeAutospacing="1" w:after="100" w:afterAutospacing="1"/>
              <w:jc w:val="center"/>
              <w:rPr>
                <w:rFonts w:cs="Arial"/>
                <w:szCs w:val="20"/>
              </w:rPr>
            </w:pPr>
            <w:r w:rsidRPr="00DA5E4E">
              <w:rPr>
                <w:rFonts w:cs="Arial"/>
                <w:szCs w:val="20"/>
              </w:rPr>
              <w:t>Místní komunikace</w:t>
            </w:r>
          </w:p>
        </w:tc>
        <w:tc>
          <w:tcPr>
            <w:tcW w:w="1428" w:type="dxa"/>
            <w:tcBorders>
              <w:top w:val="single" w:sz="4" w:space="0" w:color="auto"/>
              <w:left w:val="single" w:sz="4" w:space="0" w:color="auto"/>
              <w:bottom w:val="single" w:sz="4" w:space="0" w:color="auto"/>
              <w:right w:val="single" w:sz="4" w:space="0" w:color="auto"/>
            </w:tcBorders>
          </w:tcPr>
          <w:p w14:paraId="1439A324" w14:textId="77777777" w:rsidR="002E6D44" w:rsidRPr="00DA5E4E" w:rsidRDefault="002E6D44" w:rsidP="002E6D44">
            <w:pPr>
              <w:spacing w:before="100" w:beforeAutospacing="1" w:after="100" w:afterAutospacing="1"/>
              <w:jc w:val="center"/>
              <w:rPr>
                <w:rFonts w:cs="Arial"/>
                <w:szCs w:val="20"/>
              </w:rPr>
            </w:pPr>
          </w:p>
        </w:tc>
        <w:tc>
          <w:tcPr>
            <w:tcW w:w="1492" w:type="dxa"/>
            <w:tcBorders>
              <w:top w:val="single" w:sz="4" w:space="0" w:color="auto"/>
              <w:left w:val="single" w:sz="4" w:space="0" w:color="auto"/>
              <w:bottom w:val="single" w:sz="4" w:space="0" w:color="auto"/>
              <w:right w:val="single" w:sz="12" w:space="0" w:color="auto"/>
            </w:tcBorders>
          </w:tcPr>
          <w:p w14:paraId="179C6628" w14:textId="516E6C32" w:rsidR="002E6D44" w:rsidRPr="00DA5E4E" w:rsidRDefault="002E6D44" w:rsidP="002E6D44">
            <w:pPr>
              <w:spacing w:before="100" w:beforeAutospacing="1" w:after="100" w:afterAutospacing="1"/>
              <w:jc w:val="center"/>
              <w:rPr>
                <w:rFonts w:cs="Arial"/>
                <w:szCs w:val="20"/>
              </w:rPr>
            </w:pPr>
          </w:p>
        </w:tc>
      </w:tr>
    </w:tbl>
    <w:p w14:paraId="6AE10867" w14:textId="77777777" w:rsidR="008426EA" w:rsidRPr="00DA5E4E" w:rsidRDefault="008426EA" w:rsidP="003F5275">
      <w:pPr>
        <w:pStyle w:val="Odstavec1"/>
      </w:pPr>
    </w:p>
    <w:p w14:paraId="014BD28C" w14:textId="77777777" w:rsidR="008426EA" w:rsidRPr="00DA5E4E" w:rsidRDefault="008426EA" w:rsidP="003F5275">
      <w:pPr>
        <w:pStyle w:val="Odstavec1"/>
      </w:pPr>
      <w:r w:rsidRPr="00DA5E4E">
        <w:t>ŽST Klatovy je zabezpečena reléovým staničním zabezpečovacím zařízením AŽD 71, které se dle TNŽ 34 2620 řadí do 3. kategorie. Stanice je místně ovládána z ovládacího pultu v dopravní kanceláři. Pro zjišťování průjezdu vlaku jsou zřízeny kolejové obvody s nosnou frekvencí 275 Hz. Všechna návěstidla v obvodu stanice jsou světelná, platná pro příslušnou kolej.</w:t>
      </w:r>
    </w:p>
    <w:p w14:paraId="3059B9A7" w14:textId="77777777" w:rsidR="008426EA" w:rsidRPr="00DA5E4E" w:rsidRDefault="008426EA" w:rsidP="003F5275">
      <w:pPr>
        <w:pStyle w:val="Odstavec1"/>
      </w:pPr>
    </w:p>
    <w:p w14:paraId="2A43B9BB" w14:textId="29D0AA19" w:rsidR="004001F7" w:rsidRPr="00DA5E4E" w:rsidRDefault="00536AFE" w:rsidP="00B70356">
      <w:pPr>
        <w:rPr>
          <w:b/>
          <w:bCs/>
        </w:rPr>
      </w:pPr>
      <w:r w:rsidRPr="00DA5E4E">
        <w:rPr>
          <w:b/>
          <w:bCs/>
        </w:rPr>
        <w:t>Zabezpečení přejezdu P</w:t>
      </w:r>
      <w:r w:rsidR="008426EA" w:rsidRPr="00DA5E4E">
        <w:rPr>
          <w:b/>
          <w:bCs/>
        </w:rPr>
        <w:t>939</w:t>
      </w:r>
      <w:r w:rsidRPr="00DA5E4E">
        <w:rPr>
          <w:b/>
          <w:bCs/>
        </w:rPr>
        <w:t xml:space="preserve"> v km </w:t>
      </w:r>
      <w:r w:rsidR="008426EA" w:rsidRPr="00DA5E4E">
        <w:rPr>
          <w:b/>
          <w:bCs/>
        </w:rPr>
        <w:t>54</w:t>
      </w:r>
      <w:r w:rsidR="000045FB" w:rsidRPr="00DA5E4E">
        <w:rPr>
          <w:b/>
          <w:bCs/>
        </w:rPr>
        <w:t>,</w:t>
      </w:r>
      <w:r w:rsidR="008426EA" w:rsidRPr="00DA5E4E">
        <w:rPr>
          <w:b/>
          <w:bCs/>
        </w:rPr>
        <w:t>959</w:t>
      </w:r>
    </w:p>
    <w:p w14:paraId="6EA9A400" w14:textId="4F017984" w:rsidR="00536AFE" w:rsidRPr="00DA5E4E" w:rsidRDefault="00536AFE" w:rsidP="00536AFE">
      <w:r w:rsidRPr="00DA5E4E">
        <w:t>Železniční přejezd P</w:t>
      </w:r>
      <w:r w:rsidR="008426EA" w:rsidRPr="00DA5E4E">
        <w:t>939</w:t>
      </w:r>
      <w:r w:rsidRPr="00DA5E4E">
        <w:t xml:space="preserve"> je jednokolejný železniční přejezd, který je zabezpečen pouze dopravními </w:t>
      </w:r>
      <w:bookmarkStart w:id="22" w:name="_Hlk65443384"/>
      <w:r w:rsidRPr="00DA5E4E">
        <w:t>značkami A32a „Výstražný kříž“</w:t>
      </w:r>
      <w:bookmarkEnd w:id="22"/>
      <w:r w:rsidR="008426EA" w:rsidRPr="00DA5E4E">
        <w:t>.</w:t>
      </w:r>
    </w:p>
    <w:p w14:paraId="48D40937" w14:textId="6843B5D1" w:rsidR="004001F7" w:rsidRPr="00DA5E4E" w:rsidRDefault="004001F7" w:rsidP="004001F7">
      <w:pPr>
        <w:pStyle w:val="Nadpis1"/>
      </w:pPr>
      <w:bookmarkStart w:id="23" w:name="_Toc81168363"/>
      <w:r w:rsidRPr="00DA5E4E">
        <w:lastRenderedPageBreak/>
        <w:t>Seznam vstupních podkladů</w:t>
      </w:r>
      <w:bookmarkEnd w:id="23"/>
    </w:p>
    <w:p w14:paraId="30FEC46D" w14:textId="416EC675" w:rsidR="004001F7" w:rsidRPr="00DA5E4E" w:rsidRDefault="004001F7" w:rsidP="004001F7">
      <w:pPr>
        <w:pStyle w:val="Nadpis2"/>
      </w:pPr>
      <w:bookmarkStart w:id="24" w:name="_Toc81168364"/>
      <w:r w:rsidRPr="00DA5E4E">
        <w:t>Předané vstupní podklady</w:t>
      </w:r>
      <w:r w:rsidR="00DA3257" w:rsidRPr="00DA5E4E">
        <w:t xml:space="preserve"> objednatelem</w:t>
      </w:r>
      <w:bookmarkEnd w:id="24"/>
    </w:p>
    <w:p w14:paraId="51C043FB" w14:textId="3B07E47A" w:rsidR="00B23599" w:rsidRPr="00DA5E4E" w:rsidRDefault="00B23599" w:rsidP="00B23599">
      <w:r w:rsidRPr="00DA5E4E">
        <w:t>Pro potřeby zpracování dokumentace byly objednatelem předány následující podklady:</w:t>
      </w:r>
    </w:p>
    <w:p w14:paraId="5CAEC95E" w14:textId="4D7849C8" w:rsidR="00B70356" w:rsidRPr="00DA5E4E" w:rsidRDefault="00DA3257" w:rsidP="00B70356">
      <w:pPr>
        <w:pStyle w:val="Normlnodrzky"/>
        <w:rPr>
          <w:rFonts w:eastAsia="Times New Roman"/>
        </w:rPr>
      </w:pPr>
      <w:r w:rsidRPr="00DA5E4E">
        <w:t>Zvláštní technické podmínky stavby</w:t>
      </w:r>
    </w:p>
    <w:p w14:paraId="1AB35BFE" w14:textId="48281CC2" w:rsidR="00DA3257" w:rsidRPr="00DA5E4E" w:rsidRDefault="00DA3257" w:rsidP="00B70356">
      <w:pPr>
        <w:pStyle w:val="Normlnodrzky"/>
        <w:rPr>
          <w:rFonts w:eastAsia="Times New Roman"/>
        </w:rPr>
      </w:pPr>
      <w:r w:rsidRPr="00DA5E4E">
        <w:rPr>
          <w:rFonts w:eastAsia="Times New Roman"/>
        </w:rPr>
        <w:t>Smlouva o dílo</w:t>
      </w:r>
    </w:p>
    <w:p w14:paraId="276AC6F6" w14:textId="77777777" w:rsidR="00B70356" w:rsidRPr="00DA5E4E" w:rsidRDefault="00B70356" w:rsidP="00B70356"/>
    <w:p w14:paraId="4FF531F7" w14:textId="38D4E573" w:rsidR="00DA3257" w:rsidRPr="00DA5E4E" w:rsidRDefault="00B23599" w:rsidP="00DA3257">
      <w:pPr>
        <w:pStyle w:val="Nadpis2"/>
      </w:pPr>
      <w:bookmarkStart w:id="25" w:name="_Toc81168365"/>
      <w:r w:rsidRPr="00DA5E4E">
        <w:t>Podklady zajištěné zhotovitelem</w:t>
      </w:r>
      <w:bookmarkEnd w:id="25"/>
    </w:p>
    <w:p w14:paraId="5A735168" w14:textId="21734094" w:rsidR="00B23599" w:rsidRPr="00DA5E4E" w:rsidRDefault="00B23599" w:rsidP="00B23599">
      <w:r w:rsidRPr="00DA5E4E">
        <w:t>V rámci stavby došlo k zajištění podkladů zhotovitelem v následujícím rozsahu</w:t>
      </w:r>
    </w:p>
    <w:p w14:paraId="4192AD28" w14:textId="77777777" w:rsidR="00B23599" w:rsidRPr="00DA5E4E" w:rsidRDefault="00B23599" w:rsidP="00DA3257">
      <w:pPr>
        <w:pStyle w:val="Normlnodrzky"/>
        <w:rPr>
          <w:rFonts w:eastAsia="Times New Roman"/>
        </w:rPr>
      </w:pPr>
      <w:r w:rsidRPr="00DA5E4E">
        <w:t>Geodetické zaměření stavby v potřebném rozsahu</w:t>
      </w:r>
    </w:p>
    <w:p w14:paraId="5499F36B" w14:textId="4D3744A4" w:rsidR="00B23599" w:rsidRPr="00DA5E4E" w:rsidRDefault="00B23599" w:rsidP="00DA3257">
      <w:pPr>
        <w:pStyle w:val="Normlnodrzky"/>
        <w:rPr>
          <w:rFonts w:eastAsia="Times New Roman"/>
        </w:rPr>
      </w:pPr>
      <w:r w:rsidRPr="00DA5E4E">
        <w:t>Zjištění stávajících inženýrských sítí v rozsahu stavby</w:t>
      </w:r>
    </w:p>
    <w:p w14:paraId="5C5115A7" w14:textId="5499C01C" w:rsidR="00B23599" w:rsidRPr="00DA5E4E" w:rsidRDefault="00B23599" w:rsidP="00DA3257">
      <w:pPr>
        <w:pStyle w:val="Normlnodrzky"/>
        <w:rPr>
          <w:rFonts w:eastAsia="Times New Roman"/>
        </w:rPr>
      </w:pPr>
      <w:r w:rsidRPr="00DA5E4E">
        <w:t>Zjištění přípravy staveb ve vazbě na zadanou stavbu</w:t>
      </w:r>
    </w:p>
    <w:p w14:paraId="2D4826A2" w14:textId="0CEE0F12" w:rsidR="00B23599" w:rsidRPr="00DA5E4E" w:rsidRDefault="00B23599" w:rsidP="00DA3257">
      <w:pPr>
        <w:pStyle w:val="Normlnodrzky"/>
        <w:rPr>
          <w:rFonts w:eastAsia="Times New Roman"/>
        </w:rPr>
      </w:pPr>
      <w:r w:rsidRPr="00DA5E4E">
        <w:t>Zjištění stávajících stavů technického vybavení trati – zde byly zjištěny pouze nedostatečné informace vzhledem ke katastrofickému stavu dokumentací skutečného provedení.</w:t>
      </w:r>
    </w:p>
    <w:p w14:paraId="20643A79" w14:textId="77777777" w:rsidR="00B23599" w:rsidRPr="00DA5E4E" w:rsidRDefault="00B23599" w:rsidP="00B23599">
      <w:pPr>
        <w:pStyle w:val="Nadpis1"/>
      </w:pPr>
      <w:bookmarkStart w:id="26" w:name="_Toc81168366"/>
      <w:r w:rsidRPr="00DA5E4E">
        <w:lastRenderedPageBreak/>
        <w:t>Popis zdůvodnění technického řešení</w:t>
      </w:r>
      <w:bookmarkEnd w:id="26"/>
    </w:p>
    <w:p w14:paraId="58168F48" w14:textId="60CD1E54" w:rsidR="009326A1" w:rsidRPr="00DA5E4E" w:rsidRDefault="009326A1" w:rsidP="009326A1">
      <w:r w:rsidRPr="00DA5E4E">
        <w:t>Jednokolejný železniční přejezd P</w:t>
      </w:r>
      <w:r w:rsidR="00270168" w:rsidRPr="00DA5E4E">
        <w:t>939</w:t>
      </w:r>
      <w:r w:rsidRPr="00DA5E4E">
        <w:t xml:space="preserve"> bude v novém stavu zabezpečen nový přejezdovým zabezpečovacím zařízením PZS 3ZBI elektronického typu s kontrolou stavu zařízení umístěnou na pracovišti JOP v ŹST </w:t>
      </w:r>
      <w:r w:rsidR="00270168" w:rsidRPr="00DA5E4E">
        <w:t>Klatovy</w:t>
      </w:r>
      <w:r w:rsidRPr="00DA5E4E">
        <w:t>. Jedná se tedy o zabezpečení přejezdu s pozitivní signalizací, se závorami a s informací, která je předávána dopravnímu zaměstnanci.</w:t>
      </w:r>
    </w:p>
    <w:p w14:paraId="7483962B" w14:textId="77777777" w:rsidR="009326A1" w:rsidRPr="00DA5E4E" w:rsidRDefault="009326A1" w:rsidP="009326A1">
      <w:r w:rsidRPr="00DA5E4E">
        <w:t>V rámci tohoto PS dojde k vybudování nového reléového domku, který bude umístěn v místě přejezdu a bude prefabrikované konstrukce.</w:t>
      </w:r>
    </w:p>
    <w:p w14:paraId="7724E7BA" w14:textId="77777777" w:rsidR="009326A1" w:rsidRPr="00DA5E4E" w:rsidRDefault="009326A1" w:rsidP="009326A1">
      <w:r w:rsidRPr="00DA5E4E">
        <w:t>V místě přejezdu dojde dále ke zřízení nové kabelizace mezi jednotlivými prvky a nově zřízeným reléovým domkem.</w:t>
      </w:r>
    </w:p>
    <w:p w14:paraId="5DDAD15D" w14:textId="2CC7375B" w:rsidR="009326A1" w:rsidRPr="00DA5E4E" w:rsidRDefault="009326A1" w:rsidP="009326A1">
      <w:r w:rsidRPr="00DA5E4E">
        <w:t xml:space="preserve">Pro zajištění přenosu indikací bude ve směru k ŽST </w:t>
      </w:r>
      <w:r w:rsidR="00270168" w:rsidRPr="00DA5E4E">
        <w:t>Klatovy</w:t>
      </w:r>
      <w:r w:rsidRPr="00DA5E4E">
        <w:t xml:space="preserve"> </w:t>
      </w:r>
      <w:r w:rsidR="00270168" w:rsidRPr="00DA5E4E">
        <w:t>využit</w:t>
      </w:r>
      <w:r w:rsidRPr="00DA5E4E">
        <w:t>a stávající kabelová trasa pro možnost napojení přejezdu na kontrolní a řídicí systémy.</w:t>
      </w:r>
    </w:p>
    <w:p w14:paraId="79AB6C56" w14:textId="05789995" w:rsidR="00BE28BF" w:rsidRPr="00DA5E4E" w:rsidRDefault="00BE28BF" w:rsidP="00BE28BF">
      <w:pPr>
        <w:pStyle w:val="Nadpis2"/>
      </w:pPr>
      <w:bookmarkStart w:id="27" w:name="_Toc81168367"/>
      <w:r w:rsidRPr="00DA5E4E">
        <w:t>Zásady technického řešení</w:t>
      </w:r>
      <w:bookmarkEnd w:id="27"/>
    </w:p>
    <w:p w14:paraId="7E8C9989" w14:textId="77777777" w:rsidR="00BE28BF" w:rsidRPr="00DA5E4E" w:rsidRDefault="00BE28BF" w:rsidP="00BE28BF">
      <w:r w:rsidRPr="00DA5E4E">
        <w:t>Vzhledem k této stavbě, ale i stavbám navazujícím na této trati. Předpokládají se následující zásady technického řešení stavby:</w:t>
      </w:r>
    </w:p>
    <w:p w14:paraId="11620D78" w14:textId="218EC190" w:rsidR="00BE28BF" w:rsidRPr="00DA5E4E" w:rsidRDefault="00BE28BF" w:rsidP="00361F75">
      <w:pPr>
        <w:pStyle w:val="Odstavecseseznamem"/>
        <w:numPr>
          <w:ilvl w:val="0"/>
          <w:numId w:val="22"/>
        </w:numPr>
      </w:pPr>
      <w:r w:rsidRPr="00DA5E4E">
        <w:t>Jednotlivé přejezdy v trati budou označeny svým pořadovým číslem, bez ohledu na skutečnost, že jsou, či nejsou zabezpečovány výstražným zařízením.</w:t>
      </w:r>
    </w:p>
    <w:p w14:paraId="7CA483CE" w14:textId="515FE2B8" w:rsidR="00BE28BF" w:rsidRPr="00DA5E4E" w:rsidRDefault="00BE28BF" w:rsidP="00361F75">
      <w:pPr>
        <w:pStyle w:val="Odstavecseseznamem"/>
        <w:numPr>
          <w:ilvl w:val="0"/>
          <w:numId w:val="22"/>
        </w:numPr>
      </w:pPr>
      <w:r w:rsidRPr="00DA5E4E">
        <w:t>Bude vycházeno ze skutečnosti, že v místě jednotlivých přejezdů mohou v budoucnu vzniknout počítače náprav. Vzhledem k tomu je uvažováno s číselným uspořádáním po celé trati.</w:t>
      </w:r>
    </w:p>
    <w:p w14:paraId="66899C69" w14:textId="38E63163" w:rsidR="00BE28BF" w:rsidRPr="00DA5E4E" w:rsidRDefault="00BE28BF" w:rsidP="00361F75">
      <w:pPr>
        <w:pStyle w:val="Odstavecseseznamem"/>
        <w:numPr>
          <w:ilvl w:val="0"/>
          <w:numId w:val="22"/>
        </w:numPr>
      </w:pPr>
      <w:r w:rsidRPr="00DA5E4E">
        <w:t>Všechny stávající prvky budou očíslovány dle výše uvedených skutečností.</w:t>
      </w:r>
    </w:p>
    <w:p w14:paraId="7201771B" w14:textId="5C4629BD" w:rsidR="00BE28BF" w:rsidRPr="00DA5E4E" w:rsidRDefault="00BE28BF" w:rsidP="00361F75">
      <w:pPr>
        <w:pStyle w:val="Odstavecseseznamem"/>
        <w:numPr>
          <w:ilvl w:val="0"/>
          <w:numId w:val="22"/>
        </w:numPr>
      </w:pPr>
      <w:r w:rsidRPr="00DA5E4E">
        <w:t>Technické řešení musí být připraveno na navazující stavby řešící například výstavbu systému ETCS, či výstavbu nového traťového zařízení</w:t>
      </w:r>
    </w:p>
    <w:p w14:paraId="0ABC0FEE" w14:textId="423CD339" w:rsidR="00BE28BF" w:rsidRPr="00DA5E4E" w:rsidRDefault="00BE28BF" w:rsidP="00361F75">
      <w:pPr>
        <w:pStyle w:val="Odstavecseseznamem"/>
        <w:numPr>
          <w:ilvl w:val="0"/>
          <w:numId w:val="22"/>
        </w:numPr>
      </w:pPr>
      <w:r w:rsidRPr="00DA5E4E">
        <w:t>Dodávané zařízení musí být provedeno v takové technologické platformě, aby bylo možné pozdější zavedení systému ETCS, tedy se předpokládá, že přejezd bude mít zajištěnou obousměrnou komunikaci.</w:t>
      </w:r>
    </w:p>
    <w:p w14:paraId="32801C2E" w14:textId="3EE77789" w:rsidR="00BE28BF" w:rsidRPr="00DA5E4E" w:rsidRDefault="00BE28BF" w:rsidP="00361F75">
      <w:pPr>
        <w:pStyle w:val="Odstavecseseznamem"/>
        <w:numPr>
          <w:ilvl w:val="0"/>
          <w:numId w:val="22"/>
        </w:numPr>
      </w:pPr>
      <w:r w:rsidRPr="00DA5E4E">
        <w:t>Vzhledem k požadavku zadavatele je uvažováno s elektrizací trati ve výhledovém stavu, tedy jednotlivá zařízení musí být uzpůsobena na možnost zavedení jednotné napájecí soustavy 25kV.</w:t>
      </w:r>
    </w:p>
    <w:p w14:paraId="1AB13DC3" w14:textId="14AD8CB4" w:rsidR="004B274D" w:rsidRDefault="004B274D" w:rsidP="004B274D">
      <w:pPr>
        <w:pStyle w:val="Odstavecseseznamem"/>
        <w:numPr>
          <w:ilvl w:val="0"/>
          <w:numId w:val="22"/>
        </w:numPr>
      </w:pPr>
      <w:r w:rsidRPr="00DA5E4E">
        <w:t>Přejezd P</w:t>
      </w:r>
      <w:r w:rsidR="006113D9" w:rsidRPr="00DA5E4E">
        <w:t>939</w:t>
      </w:r>
      <w:r w:rsidRPr="00DA5E4E">
        <w:t xml:space="preserve"> bude označen pomocným indexem B</w:t>
      </w:r>
      <w:r w:rsidR="006113D9" w:rsidRPr="00DA5E4E">
        <w:t>K9</w:t>
      </w:r>
      <w:r w:rsidRPr="00DA5E4E">
        <w:t>, kterým budou označeny jednotlivé prvky jako jsou výstražníky a reléový domek v místě přejezdu.</w:t>
      </w:r>
    </w:p>
    <w:p w14:paraId="2C82210A" w14:textId="77777777" w:rsidR="008452D7" w:rsidRDefault="008452D7" w:rsidP="008452D7">
      <w:pPr>
        <w:pStyle w:val="Odstavecseseznamem"/>
        <w:numPr>
          <w:ilvl w:val="0"/>
          <w:numId w:val="22"/>
        </w:numPr>
        <w:spacing w:after="240" w:line="264" w:lineRule="auto"/>
        <w:rPr>
          <w:rFonts w:cs="Arial"/>
          <w:szCs w:val="20"/>
        </w:rPr>
      </w:pPr>
      <w:r w:rsidRPr="00EF0D42">
        <w:rPr>
          <w:rFonts w:cs="Arial"/>
          <w:noProof/>
          <w:szCs w:val="20"/>
        </w:rPr>
        <w:t>Odklad výstrahy musí být proveden tak, aby ho bylo možno změnit bez součinnosti s dodavatelem stavby</w:t>
      </w:r>
      <w:r w:rsidRPr="00EF0D42">
        <w:rPr>
          <w:rFonts w:cs="Arial"/>
          <w:szCs w:val="20"/>
        </w:rPr>
        <w:t>.</w:t>
      </w:r>
    </w:p>
    <w:p w14:paraId="7E9D03EE" w14:textId="0ECFAFE6" w:rsidR="00F319CE" w:rsidRPr="00DA5E4E" w:rsidRDefault="00EE753F" w:rsidP="00F319CE">
      <w:pPr>
        <w:pStyle w:val="Nadpis2"/>
      </w:pPr>
      <w:bookmarkStart w:id="28" w:name="_Toc81168368"/>
      <w:r w:rsidRPr="00DA5E4E">
        <w:t>Rozsah zabezpečení železničního přejezdu</w:t>
      </w:r>
      <w:bookmarkEnd w:id="28"/>
    </w:p>
    <w:p w14:paraId="3C87711D" w14:textId="5B515F68" w:rsidR="00CA46D3" w:rsidRPr="00DA5E4E" w:rsidRDefault="00CA46D3" w:rsidP="00CA46D3">
      <w:r w:rsidRPr="00DA5E4E">
        <w:t>Na nové přejezdové zabezpečovací zařízení jsou kladeny podmínky vyplývající z jednotlivých norem a směrnic platných v době veřejné obchodní soutěže na realizaci stavby. Na zařízení budou kladeny jednotlivé požadavky dále uvedené.</w:t>
      </w:r>
    </w:p>
    <w:p w14:paraId="53825A61" w14:textId="757EB883" w:rsidR="00EE753F" w:rsidRPr="00DA5E4E" w:rsidRDefault="00EE753F" w:rsidP="00EE753F">
      <w:pPr>
        <w:pStyle w:val="Nadpis3"/>
      </w:pPr>
      <w:bookmarkStart w:id="29" w:name="_Toc81168369"/>
      <w:r w:rsidRPr="00DA5E4E">
        <w:t>Poloha přejezdu</w:t>
      </w:r>
      <w:bookmarkEnd w:id="29"/>
    </w:p>
    <w:p w14:paraId="0333884A" w14:textId="6DB81DDE" w:rsidR="009326A1" w:rsidRPr="00DA5E4E" w:rsidRDefault="00496E11" w:rsidP="009326A1">
      <w:r w:rsidRPr="00DA5E4E">
        <w:t>Předmětem této stavby je rekonstrukce přejezdu P939, který se nachází na železniční trati 185 Horažďovice předměstí – Domažlice a místní komunikaci kategorie „C“.</w:t>
      </w:r>
    </w:p>
    <w:p w14:paraId="65A9AA98" w14:textId="77777777" w:rsidR="00E628E8" w:rsidRPr="00DA5E4E" w:rsidRDefault="00E628E8" w:rsidP="009326A1"/>
    <w:p w14:paraId="4A5EBD14" w14:textId="53DFB279" w:rsidR="00F2773F" w:rsidRPr="00DA5E4E" w:rsidRDefault="00F2773F" w:rsidP="00CA46D3">
      <w:pPr>
        <w:pStyle w:val="Nadpis3"/>
      </w:pPr>
      <w:bookmarkStart w:id="30" w:name="_Toc81168370"/>
      <w:r w:rsidRPr="00DA5E4E">
        <w:lastRenderedPageBreak/>
        <w:t>Světelná výstraha</w:t>
      </w:r>
      <w:bookmarkEnd w:id="30"/>
    </w:p>
    <w:p w14:paraId="37607269" w14:textId="70367906" w:rsidR="00F2773F" w:rsidRPr="00DA5E4E" w:rsidRDefault="00F2773F" w:rsidP="00F2773F">
      <w:r w:rsidRPr="00DA5E4E">
        <w:t>Na železničním přejezdu budou zřízeny dva výstražníky A a B pro zajištění světelné výstrahy v předepsaném rozsahu dle ČSN 34 2650 - Železniční zabezpečovací zařízení – Přejezdová zabezpečovací zařízení.</w:t>
      </w:r>
    </w:p>
    <w:p w14:paraId="00E2C11F" w14:textId="0F932D93" w:rsidR="009326A1" w:rsidRPr="00DA5E4E" w:rsidRDefault="00F2773F" w:rsidP="00F2773F">
      <w:r w:rsidRPr="00DA5E4E">
        <w:t>Výstražníky budou zřízeny vždy na pravé straně komunikace ve směru jízdy.</w:t>
      </w:r>
      <w:r w:rsidR="00F67B33" w:rsidRPr="00DA5E4E">
        <w:t xml:space="preserve"> </w:t>
      </w:r>
      <w:r w:rsidR="001524D6">
        <w:t>Aby byla zajištěna předepsaná viditelnost, bude každý z výstražníků doplněn, doplňkovým výstražníkem. Ten bude umístěn na pravé straně stejně jako hlavní výstražníky, ale natočen do přilehlých směrů dle náčrtku.</w:t>
      </w:r>
    </w:p>
    <w:p w14:paraId="5EFC9E89" w14:textId="1AD09F12" w:rsidR="00F2773F" w:rsidRPr="00DA5E4E" w:rsidRDefault="00F2773F" w:rsidP="00F2773F">
      <w:r w:rsidRPr="00DA5E4E">
        <w:t>Předpokládá se, zajištění jednotlivých signálů v následující podobě:</w:t>
      </w:r>
    </w:p>
    <w:p w14:paraId="2F7DCCB4" w14:textId="39572393" w:rsidR="00F2773F" w:rsidRPr="00DA5E4E" w:rsidRDefault="00F2773F" w:rsidP="00B80EB1">
      <w:pPr>
        <w:pStyle w:val="Odstavecseseznamem"/>
        <w:numPr>
          <w:ilvl w:val="0"/>
          <w:numId w:val="18"/>
        </w:numPr>
      </w:pPr>
      <w:r w:rsidRPr="00DA5E4E">
        <w:t xml:space="preserve">pozitivní signál – přerušované bílé světlo; </w:t>
      </w:r>
    </w:p>
    <w:p w14:paraId="0822F514" w14:textId="0030F5D9" w:rsidR="00F2773F" w:rsidRPr="00DA5E4E" w:rsidRDefault="00F2773F" w:rsidP="00B80EB1">
      <w:pPr>
        <w:pStyle w:val="Odstavecseseznamem"/>
        <w:numPr>
          <w:ilvl w:val="0"/>
          <w:numId w:val="18"/>
        </w:numPr>
      </w:pPr>
      <w:r w:rsidRPr="00DA5E4E">
        <w:t xml:space="preserve">výstražný signál – přerušovaná červená světla; </w:t>
      </w:r>
    </w:p>
    <w:p w14:paraId="74CDBF48" w14:textId="027A4333" w:rsidR="00F2773F" w:rsidRPr="00DA5E4E" w:rsidRDefault="00F2773F" w:rsidP="00B80EB1">
      <w:pPr>
        <w:pStyle w:val="Odstavecseseznamem"/>
        <w:numPr>
          <w:ilvl w:val="0"/>
          <w:numId w:val="18"/>
        </w:numPr>
      </w:pPr>
      <w:r w:rsidRPr="00DA5E4E">
        <w:t>varovný signál – žádné ze světel nesvítí</w:t>
      </w:r>
    </w:p>
    <w:p w14:paraId="2770A1BE" w14:textId="6D04B43F" w:rsidR="00F2773F" w:rsidRPr="00DA5E4E" w:rsidRDefault="00F2773F" w:rsidP="00F2773F">
      <w:r w:rsidRPr="00DA5E4E">
        <w:t xml:space="preserve">Výstražníky </w:t>
      </w:r>
      <w:r w:rsidR="00CA46D3" w:rsidRPr="00DA5E4E">
        <w:t>budou v provedení LED s napěťovou kontrolou stavu.</w:t>
      </w:r>
    </w:p>
    <w:p w14:paraId="568505FB" w14:textId="207DF6B2" w:rsidR="004A1811" w:rsidRPr="00DA5E4E" w:rsidRDefault="004A1811" w:rsidP="004A1811">
      <w:pPr>
        <w:pStyle w:val="Nadpis4"/>
      </w:pPr>
      <w:bookmarkStart w:id="31" w:name="_Toc81168371"/>
      <w:r w:rsidRPr="00DA5E4E">
        <w:t>Viditelnost výstražníků</w:t>
      </w:r>
      <w:bookmarkEnd w:id="31"/>
    </w:p>
    <w:p w14:paraId="50B08F80" w14:textId="288B60C9" w:rsidR="004A1811" w:rsidRPr="00DA5E4E" w:rsidRDefault="004A1811" w:rsidP="004A1811">
      <w:r w:rsidRPr="00DA5E4E">
        <w:t>Jednotlivé výstražníky jsou vidět plnohodnotně z navržených pozic na předepsanou vzdálenost.</w:t>
      </w:r>
    </w:p>
    <w:p w14:paraId="3441BFA6" w14:textId="4EC0C202" w:rsidR="00536AFE" w:rsidRPr="00DA5E4E" w:rsidRDefault="00F2773F" w:rsidP="00CA46D3">
      <w:pPr>
        <w:pStyle w:val="Nadpis3"/>
      </w:pPr>
      <w:bookmarkStart w:id="32" w:name="_Toc81168372"/>
      <w:r w:rsidRPr="00DA5E4E">
        <w:t>Mechanická výstraha</w:t>
      </w:r>
      <w:bookmarkEnd w:id="32"/>
    </w:p>
    <w:p w14:paraId="239CB92F" w14:textId="64891755" w:rsidR="00CA46D3" w:rsidRPr="00DA5E4E" w:rsidRDefault="00CA46D3" w:rsidP="00CE224F">
      <w:r w:rsidRPr="00DA5E4E">
        <w:t>Na přejezdu bude zřízena mechanická výstraha formou závorových břeven. Ty budou umístěny na pravé straně komunikace ve směru jízdy na společných základech s</w:t>
      </w:r>
      <w:r w:rsidR="00F67B33" w:rsidRPr="00DA5E4E">
        <w:t> </w:t>
      </w:r>
      <w:r w:rsidRPr="00DA5E4E">
        <w:t>výstražníky</w:t>
      </w:r>
      <w:r w:rsidR="00F67B33" w:rsidRPr="00DA5E4E">
        <w:t xml:space="preserve"> „A“ a „B“</w:t>
      </w:r>
      <w:r w:rsidRPr="00DA5E4E">
        <w:t>.</w:t>
      </w:r>
    </w:p>
    <w:p w14:paraId="3F9000DF" w14:textId="276575D6" w:rsidR="00CA46D3" w:rsidRPr="00DA5E4E" w:rsidRDefault="00CA46D3" w:rsidP="00CE224F">
      <w:r w:rsidRPr="00DA5E4E">
        <w:t>Břevno bude zřízeno s kontrolou celistvosti břevna</w:t>
      </w:r>
      <w:r w:rsidR="00EE753F" w:rsidRPr="00DA5E4E">
        <w:t xml:space="preserve"> a v</w:t>
      </w:r>
      <w:r w:rsidRPr="00DA5E4E">
        <w:t>zhledem k</w:t>
      </w:r>
      <w:r w:rsidR="00E628E8" w:rsidRPr="00DA5E4E">
        <w:t xml:space="preserve"> </w:t>
      </w:r>
      <w:r w:rsidRPr="00DA5E4E">
        <w:t xml:space="preserve">frekvenci </w:t>
      </w:r>
      <w:r w:rsidR="00E628E8" w:rsidRPr="00DA5E4E">
        <w:t>na cyklostezce</w:t>
      </w:r>
      <w:r w:rsidRPr="00DA5E4E">
        <w:t xml:space="preserve"> bude na břevna doplněna světelná výstraha.</w:t>
      </w:r>
    </w:p>
    <w:p w14:paraId="3DBD0515" w14:textId="637B2CCE" w:rsidR="00EE753F" w:rsidRDefault="00EE753F" w:rsidP="00CE224F">
      <w:r w:rsidRPr="00DA5E4E">
        <w:t>V rámci návrhu se předpokládá zřízení celých závor a je tedy požadavek na přehrazení alespoň 90% šířky jízdních pruhů.</w:t>
      </w:r>
    </w:p>
    <w:p w14:paraId="5A3EB7D7" w14:textId="77777777" w:rsidR="003215D4" w:rsidRDefault="003215D4" w:rsidP="003215D4">
      <w:pPr>
        <w:pStyle w:val="Nadpis4"/>
      </w:pPr>
      <w:bookmarkStart w:id="33" w:name="_Toc78215669"/>
      <w:bookmarkStart w:id="34" w:name="_Toc81168373"/>
      <w:r>
        <w:t>Doplnění břevnových svítilen</w:t>
      </w:r>
      <w:bookmarkEnd w:id="33"/>
      <w:bookmarkEnd w:id="34"/>
    </w:p>
    <w:p w14:paraId="4AFBB19D" w14:textId="2DD998A8" w:rsidR="003215D4" w:rsidRDefault="003215D4" w:rsidP="003215D4">
      <w:bookmarkStart w:id="35" w:name="_Hlk78875795"/>
      <w:r>
        <w:t>V rámci projednání bylo konstatováno, že dojde k doplnění požadavek na zřizování břevnových svítilen. Ta budou zřízena dle tohoto pokynu z 4.11.2020 na závorových břevnech závor A a B. Jejich zřízení je provedeno s ohledem na skutečnost, že sice hlavním směrem je frekventovaná cyklostezka, ale železniční přejezd je veden s místní komunikací sloužící pro přístup na pole a přilehlé pozemky.</w:t>
      </w:r>
    </w:p>
    <w:bookmarkEnd w:id="35"/>
    <w:p w14:paraId="0772CD68" w14:textId="77777777" w:rsidR="003215D4" w:rsidRPr="00DA5E4E" w:rsidRDefault="003215D4" w:rsidP="00CE224F"/>
    <w:p w14:paraId="0C4AF10D" w14:textId="3A191F12" w:rsidR="00EE753F" w:rsidRPr="00DA5E4E" w:rsidRDefault="00EE753F" w:rsidP="00EE753F">
      <w:pPr>
        <w:pStyle w:val="Nadpis3"/>
      </w:pPr>
      <w:bookmarkStart w:id="36" w:name="_Toc81168374"/>
      <w:r w:rsidRPr="00DA5E4E">
        <w:t>Zvuková výstraha</w:t>
      </w:r>
      <w:bookmarkEnd w:id="36"/>
    </w:p>
    <w:p w14:paraId="636175F1" w14:textId="32329CC8" w:rsidR="00EE753F" w:rsidRPr="00DA5E4E" w:rsidRDefault="00EE753F" w:rsidP="00EE753F">
      <w:r w:rsidRPr="00DA5E4E">
        <w:t>Na přejezdu bude zřízena zvuková výstraha v předepsaném rozsahu. Vzhledem k celým závorám se předpokládá její vypnutí v okamžiku výstražné polohy břeven, tedy ve sklopené poloze.</w:t>
      </w:r>
    </w:p>
    <w:p w14:paraId="5AB56FBC" w14:textId="68608EBB" w:rsidR="00C14B13" w:rsidRPr="00DA5E4E" w:rsidRDefault="00C14B13" w:rsidP="00EE753F"/>
    <w:p w14:paraId="3EAAFA94" w14:textId="62FFC0A2" w:rsidR="00A552FE" w:rsidRPr="00DA5E4E" w:rsidRDefault="00A552FE" w:rsidP="00A552FE">
      <w:pPr>
        <w:pStyle w:val="Nadpis3"/>
      </w:pPr>
      <w:bookmarkStart w:id="37" w:name="_Toc81168375"/>
      <w:r w:rsidRPr="00DA5E4E">
        <w:t>Signalizace pro nevidomé</w:t>
      </w:r>
      <w:bookmarkEnd w:id="37"/>
    </w:p>
    <w:p w14:paraId="5B509D2F" w14:textId="0A54B7D0" w:rsidR="00A552FE" w:rsidRPr="00DA5E4E" w:rsidRDefault="00A552FE" w:rsidP="00EE753F">
      <w:bookmarkStart w:id="38" w:name="_Hlk78876311"/>
      <w:r w:rsidRPr="00DA5E4E">
        <w:t xml:space="preserve">Přejezd </w:t>
      </w:r>
      <w:r w:rsidR="001543A7" w:rsidRPr="00DA5E4E">
        <w:t>je velmi využíván pěšími rekreačními uživateli cyklostezky, která je též vedena přes tento železniční přejezd, a proto bude PZS vybaveno zvukovou signalizací pro nevidomé. Toto je požadavek SŽ s.o.</w:t>
      </w:r>
      <w:r w:rsidR="00EC7900">
        <w:t xml:space="preserve"> Její aktivace bude provedena na základě rozhodnutí správce zařízení v den aktivace PZS.</w:t>
      </w:r>
    </w:p>
    <w:bookmarkEnd w:id="38"/>
    <w:p w14:paraId="6D1D9BEF" w14:textId="77777777" w:rsidR="00A552FE" w:rsidRPr="00DA5E4E" w:rsidRDefault="00A552FE" w:rsidP="00EE753F"/>
    <w:p w14:paraId="101683B6" w14:textId="22E25D95" w:rsidR="00C14B13" w:rsidRPr="00DA5E4E" w:rsidRDefault="00C14B13" w:rsidP="00C14B13">
      <w:pPr>
        <w:pStyle w:val="Nadpis3"/>
      </w:pPr>
      <w:bookmarkStart w:id="39" w:name="_Toc81168376"/>
      <w:r w:rsidRPr="00DA5E4E">
        <w:lastRenderedPageBreak/>
        <w:t>Dopravní značení a návěsti</w:t>
      </w:r>
      <w:bookmarkEnd w:id="39"/>
    </w:p>
    <w:p w14:paraId="5EA279BB" w14:textId="304CF05A" w:rsidR="00C14B13" w:rsidRPr="00DA5E4E" w:rsidRDefault="00C14B13" w:rsidP="00C14B13">
      <w:r w:rsidRPr="00DA5E4E">
        <w:t>Na základní výstražníky bude umístěno dopravní značení A32a „Výstražný kříž“ v předepsaném provedení.</w:t>
      </w:r>
      <w:r w:rsidR="00F8301C" w:rsidRPr="00DA5E4E">
        <w:t xml:space="preserve"> </w:t>
      </w:r>
      <w:bookmarkStart w:id="40" w:name="_Hlk78875143"/>
      <w:r w:rsidR="00F8301C" w:rsidRPr="00DA5E4E">
        <w:t xml:space="preserve">Požadavkem je </w:t>
      </w:r>
      <w:r w:rsidR="003215D4">
        <w:t>jeho provedení v souladu s </w:t>
      </w:r>
      <w:bookmarkStart w:id="41" w:name="_Hlk78875043"/>
      <w:r w:rsidR="003215D4">
        <w:t xml:space="preserve">vyhláškou </w:t>
      </w:r>
      <w:r w:rsidR="003215D4" w:rsidRPr="003215D4">
        <w:t>č. 294/2015 ze dne 27. října 2015, kterou se provádějí pravidla provozu na pozemních komunikacích</w:t>
      </w:r>
      <w:bookmarkEnd w:id="40"/>
      <w:r w:rsidR="003215D4">
        <w:t xml:space="preserve">. </w:t>
      </w:r>
      <w:bookmarkEnd w:id="41"/>
      <w:r w:rsidRPr="00DA5E4E">
        <w:t>Na přejezdu bude nutné zřídit i další dopravní značení a to:</w:t>
      </w:r>
    </w:p>
    <w:p w14:paraId="603D2C92" w14:textId="41C0846D" w:rsidR="00C14B13" w:rsidRPr="00DA5E4E" w:rsidRDefault="00C14B13" w:rsidP="00C14B13">
      <w:r w:rsidRPr="00DA5E4E">
        <w:t xml:space="preserve">A 31a </w:t>
      </w:r>
      <w:r w:rsidRPr="00DA5E4E">
        <w:tab/>
        <w:t>- Výstražná - Návěstní deska (240 m)</w:t>
      </w:r>
    </w:p>
    <w:p w14:paraId="7153CC44" w14:textId="11A52B15" w:rsidR="00C14B13" w:rsidRPr="00DA5E4E" w:rsidRDefault="00C14B13" w:rsidP="00C14B13">
      <w:r w:rsidRPr="00DA5E4E">
        <w:t xml:space="preserve">A 31b </w:t>
      </w:r>
      <w:r w:rsidRPr="00DA5E4E">
        <w:tab/>
        <w:t>- Výstražná - Návěstní deska (160 m)</w:t>
      </w:r>
    </w:p>
    <w:p w14:paraId="28840AC8" w14:textId="0872842C" w:rsidR="00C14B13" w:rsidRPr="00DA5E4E" w:rsidRDefault="00C14B13" w:rsidP="00C14B13">
      <w:r w:rsidRPr="00DA5E4E">
        <w:t xml:space="preserve">A 31a </w:t>
      </w:r>
      <w:r w:rsidRPr="00DA5E4E">
        <w:tab/>
        <w:t>- Výstražná - Návěstní deska (80 m)</w:t>
      </w:r>
    </w:p>
    <w:p w14:paraId="711F171A" w14:textId="77CE6177" w:rsidR="00C14B13" w:rsidRPr="00DA5E4E" w:rsidRDefault="00C14B13" w:rsidP="00C14B13">
      <w:r w:rsidRPr="00DA5E4E">
        <w:t xml:space="preserve">A 29 </w:t>
      </w:r>
      <w:r w:rsidRPr="00DA5E4E">
        <w:tab/>
        <w:t>- Výstražná - Železniční přejezd se závorami</w:t>
      </w:r>
    </w:p>
    <w:p w14:paraId="3D236648" w14:textId="22D3CB7F" w:rsidR="00C14B13" w:rsidRPr="00DA5E4E" w:rsidRDefault="00C14B13" w:rsidP="00C14B13">
      <w:r w:rsidRPr="00DA5E4E">
        <w:t>a další. Toto značení bude dodáno dle požadavků správcem komunikace</w:t>
      </w:r>
    </w:p>
    <w:p w14:paraId="3356B439" w14:textId="26A2E70E" w:rsidR="00C14B13" w:rsidRPr="00DA5E4E" w:rsidRDefault="00C14B13" w:rsidP="00C14B13">
      <w:pPr>
        <w:pStyle w:val="Nadpis3"/>
      </w:pPr>
      <w:bookmarkStart w:id="42" w:name="_Toc81168377"/>
      <w:r w:rsidRPr="00DA5E4E">
        <w:t>Železniční návěsti</w:t>
      </w:r>
      <w:bookmarkEnd w:id="42"/>
    </w:p>
    <w:p w14:paraId="1CAED18A" w14:textId="79A961C9" w:rsidR="009326A1" w:rsidRPr="00DA5E4E" w:rsidRDefault="00F67B33" w:rsidP="00C14B13">
      <w:r w:rsidRPr="00DA5E4E">
        <w:t xml:space="preserve">V rámci </w:t>
      </w:r>
      <w:r w:rsidR="00361F75" w:rsidRPr="00DA5E4E">
        <w:t xml:space="preserve">stavby </w:t>
      </w:r>
      <w:r w:rsidR="009326A1" w:rsidRPr="00DA5E4E">
        <w:t>nejsou řešeny změny.</w:t>
      </w:r>
    </w:p>
    <w:p w14:paraId="7219673C" w14:textId="77777777" w:rsidR="009326A1" w:rsidRPr="00DA5E4E" w:rsidRDefault="009326A1" w:rsidP="00C14B13"/>
    <w:p w14:paraId="67F78CDD" w14:textId="01C645CF" w:rsidR="00EE753F" w:rsidRPr="00DA5E4E" w:rsidRDefault="00EE753F" w:rsidP="00EE753F">
      <w:pPr>
        <w:pStyle w:val="Nadpis2"/>
      </w:pPr>
      <w:bookmarkStart w:id="43" w:name="_Toc81168378"/>
      <w:r w:rsidRPr="00DA5E4E">
        <w:t>Umístění zařízení</w:t>
      </w:r>
      <w:bookmarkEnd w:id="43"/>
    </w:p>
    <w:p w14:paraId="02183F8D" w14:textId="0ECC422D" w:rsidR="00403E29" w:rsidRPr="00DA5E4E" w:rsidRDefault="00403E29" w:rsidP="00403E29">
      <w:r w:rsidRPr="00DA5E4E">
        <w:t xml:space="preserve">Technologie přejezdového zabezpečovacího zařízení bude umístěna v novém technologickém domku 3x2m, který bude situován v km </w:t>
      </w:r>
      <w:r w:rsidR="001543A7" w:rsidRPr="00DA5E4E">
        <w:t>54</w:t>
      </w:r>
      <w:r w:rsidR="009326A1" w:rsidRPr="00DA5E4E">
        <w:t>,</w:t>
      </w:r>
      <w:r w:rsidR="001543A7" w:rsidRPr="00DA5E4E">
        <w:t>953</w:t>
      </w:r>
      <w:r w:rsidRPr="00DA5E4E">
        <w:t>. Situování reléového domku bylo provedeno s ohledem na co nejmenší zhoršení rozhledových poměrů na přejezdu a za současného respektování rozhledového trojúhelníku dle ČSN 73 6380, který je vypočítán pro jízdu drážních vozidel při poruše PZS.</w:t>
      </w:r>
    </w:p>
    <w:p w14:paraId="0BB58B24" w14:textId="72D36FC6" w:rsidR="00F8301C" w:rsidRPr="00DA5E4E" w:rsidRDefault="00F8301C" w:rsidP="00F8301C">
      <w:r w:rsidRPr="00DA5E4E">
        <w:t>Technologický domek bude v provedení odolném vandalismu, zateplený, s integrovanou střechou z vodostavného betonu. Předpokládá se zřízení základního barevného provedení reléového domku v barvě bílé se sedlovou střechou v červené barvě. S</w:t>
      </w:r>
      <w:r w:rsidRPr="00DA5E4E">
        <w:rPr>
          <w:rFonts w:cs="Arial"/>
          <w:szCs w:val="20"/>
        </w:rPr>
        <w:t>třešní krytina bude v systémové skladbě Broof (t1) podle ČSN EN 13 501-5</w:t>
      </w:r>
    </w:p>
    <w:p w14:paraId="4EA79648" w14:textId="77777777" w:rsidR="00F8301C" w:rsidRPr="00DA5E4E" w:rsidRDefault="00F8301C" w:rsidP="00F8301C">
      <w:r w:rsidRPr="00DA5E4E">
        <w:t>Součástí dodávky reléového domku bude i temperace prostředí formou větracích otvorů s nuceným větráním.</w:t>
      </w:r>
    </w:p>
    <w:p w14:paraId="4A192F06" w14:textId="77777777" w:rsidR="00403E29" w:rsidRPr="00DA5E4E" w:rsidRDefault="00403E29" w:rsidP="00403E29">
      <w:r w:rsidRPr="00DA5E4E">
        <w:t>Reléový domek bude mít integrovanou skříňku pro přípojku na distribuční soustavu a obdobně bude do RD integrovaný i telefonní objekt.</w:t>
      </w:r>
    </w:p>
    <w:p w14:paraId="1EE3EC1B" w14:textId="432DCA8D" w:rsidR="00EE753F" w:rsidRPr="00DA5E4E" w:rsidRDefault="00EE753F" w:rsidP="00403E29">
      <w:r w:rsidRPr="00DA5E4E">
        <w:t>Na nové přejezdové zabezpečovací zařízení jsou kladeny podmínky vyplývající z jednotlivých norem a směrnic platných v době veřejné obchodní soutěže na realizaci stavby. Na zařízení budou kladeny jednotlivé požadavky dále uvedené.</w:t>
      </w:r>
    </w:p>
    <w:p w14:paraId="4EC0671A" w14:textId="78D8CA19" w:rsidR="00403E29" w:rsidRPr="00DA5E4E" w:rsidRDefault="00403E29" w:rsidP="00403E29">
      <w:r w:rsidRPr="00DA5E4E">
        <w:t xml:space="preserve">V místě reléového domku budou zřízeny parapetní chodníky okolo celého reléového domku o šířce minimálně </w:t>
      </w:r>
      <w:r w:rsidR="00496E11" w:rsidRPr="00DA5E4E">
        <w:t>10</w:t>
      </w:r>
      <w:r w:rsidRPr="00DA5E4E">
        <w:t>00mm.</w:t>
      </w:r>
    </w:p>
    <w:p w14:paraId="40623127" w14:textId="2965750F" w:rsidR="00403E29" w:rsidRPr="00DA5E4E" w:rsidRDefault="00403E29" w:rsidP="00403E29">
      <w:r w:rsidRPr="00DA5E4E">
        <w:t>Součástí dodávky reléového domku bude provedení zemnění dle normových požadavků.</w:t>
      </w:r>
    </w:p>
    <w:p w14:paraId="34489199" w14:textId="5F06698E" w:rsidR="00A552FE" w:rsidRPr="00DA5E4E" w:rsidRDefault="00A552FE" w:rsidP="00403E29"/>
    <w:p w14:paraId="0689AF9C" w14:textId="77777777" w:rsidR="00174D73" w:rsidRPr="00DA5E4E" w:rsidRDefault="00174D73" w:rsidP="00174D73">
      <w:pPr>
        <w:pStyle w:val="Nadpis2"/>
      </w:pPr>
      <w:bookmarkStart w:id="44" w:name="_Toc394906194"/>
      <w:bookmarkStart w:id="45" w:name="_Toc480115794"/>
      <w:bookmarkStart w:id="46" w:name="_Toc54896221"/>
      <w:bookmarkStart w:id="47" w:name="_Toc81168379"/>
      <w:r w:rsidRPr="00DA5E4E">
        <w:t>Kabelizace</w:t>
      </w:r>
      <w:bookmarkEnd w:id="44"/>
      <w:bookmarkEnd w:id="45"/>
      <w:bookmarkEnd w:id="46"/>
      <w:bookmarkEnd w:id="47"/>
    </w:p>
    <w:p w14:paraId="6B229CE1" w14:textId="77D2523A" w:rsidR="00174D73" w:rsidRPr="00DA5E4E" w:rsidRDefault="00174D73" w:rsidP="003F5275">
      <w:pPr>
        <w:pStyle w:val="Odstavec1"/>
      </w:pPr>
      <w:bookmarkStart w:id="48" w:name="_Toc394906195"/>
      <w:bookmarkStart w:id="49" w:name="_Toc369070445"/>
      <w:bookmarkStart w:id="50" w:name="_Toc480115795"/>
      <w:r w:rsidRPr="00DA5E4E">
        <w:t>Pro potřeby nového PZS bude zřízena nová kabelizace, která bude splňovat jednotlivé podmínky požadované pro provozované železniční zabezpečovací zařízení.</w:t>
      </w:r>
    </w:p>
    <w:p w14:paraId="29E96032" w14:textId="77777777" w:rsidR="00174D73" w:rsidRPr="00DA5E4E" w:rsidRDefault="00174D73" w:rsidP="00174D73">
      <w:pPr>
        <w:pStyle w:val="Nadpis3"/>
        <w:rPr>
          <w:rFonts w:eastAsia="Arial Unicode MS"/>
        </w:rPr>
      </w:pPr>
      <w:bookmarkStart w:id="51" w:name="_Toc54896222"/>
      <w:bookmarkStart w:id="52" w:name="_Toc81168380"/>
      <w:r w:rsidRPr="00DA5E4E">
        <w:lastRenderedPageBreak/>
        <w:t>Venkovní kabelizace</w:t>
      </w:r>
      <w:bookmarkEnd w:id="48"/>
      <w:bookmarkEnd w:id="49"/>
      <w:bookmarkEnd w:id="50"/>
      <w:bookmarkEnd w:id="51"/>
      <w:bookmarkEnd w:id="52"/>
    </w:p>
    <w:p w14:paraId="791C2CC3" w14:textId="77777777" w:rsidR="00174D73" w:rsidRPr="00DA5E4E" w:rsidRDefault="00174D73" w:rsidP="00174D73">
      <w:pPr>
        <w:pStyle w:val="Nadpis4"/>
      </w:pPr>
      <w:bookmarkStart w:id="53" w:name="_Toc81168381"/>
      <w:r w:rsidRPr="00DA5E4E">
        <w:t>Všeobecně</w:t>
      </w:r>
      <w:bookmarkEnd w:id="53"/>
    </w:p>
    <w:p w14:paraId="48EE236F" w14:textId="7B8FAFE3" w:rsidR="00174D73" w:rsidRPr="00DA5E4E" w:rsidRDefault="00174D73" w:rsidP="00174D73">
      <w:bookmarkStart w:id="54" w:name="_Toc394906196"/>
      <w:bookmarkStart w:id="55" w:name="_Toc369070446"/>
      <w:r w:rsidRPr="00DA5E4E">
        <w:t xml:space="preserve">Pro propojení RD s venkovními prvky PZS bude položena odpovídající kabelizace. </w:t>
      </w:r>
      <w:r w:rsidRPr="00DA5E4E">
        <w:rPr>
          <w:b/>
        </w:rPr>
        <w:t xml:space="preserve">V rámci tohoto PS bude realizován výkop i pro technologii sdělovacího zařízení, pokud vede ve společné trase. Tomu budou odpovídat i rozměry jednotlivých výkopů. </w:t>
      </w:r>
    </w:p>
    <w:p w14:paraId="72D2370F" w14:textId="4B71544C" w:rsidR="00174D73" w:rsidRPr="00DA5E4E" w:rsidRDefault="00174D73" w:rsidP="00174D73">
      <w:bookmarkStart w:id="56" w:name="_Hlk519448031"/>
      <w:r w:rsidRPr="00DA5E4E">
        <w:t>Kabely budou párované plněné s průměrem žil 1 mm v provedení TCEKPFLEZE a kabely kratší jak 400m budou typu TCEKPFLEY. Toto provedení je s ohledem na požadovanou přípravu trati pro provoz v závislé trakci.</w:t>
      </w:r>
    </w:p>
    <w:bookmarkEnd w:id="56"/>
    <w:p w14:paraId="05971D35" w14:textId="5BF11A02" w:rsidR="00174D73" w:rsidRPr="00DA5E4E" w:rsidRDefault="00174D73" w:rsidP="00174D73">
      <w:r w:rsidRPr="00DA5E4E">
        <w:t xml:space="preserve">Hloubka výkopu pro pokládanou kabelizaci bude v místech možného ohrožení kabelové trasy silničními vozidly 120 cm a mimo tato místa 50-80 cm. Pro nedostatek místa dochází k souběhům kabelů s kolejemi. V těchto případech musí být dodržena minimální vzdálenost krajního kabelového žlabu 2,2 m od osy přilehlé koleje. Podchody kabelových tras pod kolejemi budou </w:t>
      </w:r>
      <w:r w:rsidR="00496E11" w:rsidRPr="00DA5E4E">
        <w:rPr>
          <w:rFonts w:eastAsia="Arial" w:cs="Arial"/>
          <w:szCs w:val="20"/>
        </w:rPr>
        <w:t xml:space="preserve">provedeny tak, že krytí chráničky bude nejméně 1,50 m od pláně tělesa železničního spodku. Chráničky musí být vybudovány v celé délce křížení, nejméně do vzdálenosti 2,00 m od paty svahu náspu, nebo 0,60 m od vnější hrany příkopu, přičemž tato vzdálenost nesmí být menší než 4,00 m od osy krajní koleje.  </w:t>
      </w:r>
      <w:r w:rsidRPr="00DA5E4E">
        <w:t xml:space="preserve"> Podchody se zřídí z trubek PVC těžké řady (případně ze silných plastikových „husích krků“) o vnitřním průměru 15 cm. Konstrukce a dodávka přechodů v oblasti nových kolejí bude provedena v rámci tohoto PS.</w:t>
      </w:r>
    </w:p>
    <w:p w14:paraId="11483D51" w14:textId="77777777" w:rsidR="00174D73" w:rsidRPr="00DA5E4E" w:rsidRDefault="00174D73" w:rsidP="00174D73">
      <w:bookmarkStart w:id="57" w:name="_Hlk519445022"/>
      <w:r w:rsidRPr="00DA5E4E">
        <w:t>Jednotlivé kabelové trasy budou vybaveny jednotlivými markery, které budou zřízeny v rámci kabelových tras. Markery budou zřízen bez zápisu kromě markerů v místě kabelových spojek a kabelových odboček a změn tras.</w:t>
      </w:r>
    </w:p>
    <w:bookmarkEnd w:id="57"/>
    <w:p w14:paraId="1B6515B5" w14:textId="77777777" w:rsidR="00174D73" w:rsidRPr="00DA5E4E" w:rsidRDefault="00174D73" w:rsidP="00174D73">
      <w:r w:rsidRPr="00DA5E4E">
        <w:t>Kabelové žlaby budou z mechanicky odolného materiálu a jejich ukládání bude řešeno dle ČSN 73 6005. Trasy budou při pokládání chráněny proti možnému jejich ohrožení stavební mechanizací a bude vyhověno podmínkám TKP.</w:t>
      </w:r>
    </w:p>
    <w:p w14:paraId="0FFE8CF6" w14:textId="77777777" w:rsidR="00174D73" w:rsidRPr="00DA5E4E" w:rsidRDefault="00174D73" w:rsidP="00174D73">
      <w:r w:rsidRPr="00DA5E4E">
        <w:t>Pro realizaci kabelových tras bude provedeno veškeré kácení v potřebném rozsahu včetně rekultivace půdy.</w:t>
      </w:r>
    </w:p>
    <w:p w14:paraId="4636DE1E" w14:textId="2F694AC8" w:rsidR="00174D73" w:rsidRPr="00DA5E4E" w:rsidRDefault="00174D73" w:rsidP="00174D73">
      <w:pPr>
        <w:rPr>
          <w:b/>
          <w:bCs/>
        </w:rPr>
      </w:pPr>
    </w:p>
    <w:p w14:paraId="4A9485FD" w14:textId="77777777" w:rsidR="003F1085" w:rsidRPr="00DA5E4E" w:rsidRDefault="003F1085" w:rsidP="003F1085">
      <w:pPr>
        <w:pStyle w:val="Nadpis4"/>
      </w:pPr>
      <w:bookmarkStart w:id="58" w:name="_Toc81168382"/>
      <w:r w:rsidRPr="00DA5E4E">
        <w:t>Vedení kabelové trasy</w:t>
      </w:r>
      <w:bookmarkEnd w:id="58"/>
    </w:p>
    <w:p w14:paraId="235BFA65" w14:textId="4B7774D9" w:rsidR="009F5A61" w:rsidRDefault="009F5A61" w:rsidP="003F1085">
      <w:r>
        <w:t>Kabelová trasa je v rámci stavby řešena pouze na dvou místech, a to v místě přejezdu a v místě přibližovacího úseku.</w:t>
      </w:r>
    </w:p>
    <w:p w14:paraId="40CA799B" w14:textId="1CC43FF9" w:rsidR="009F5A61" w:rsidRDefault="009F5A61" w:rsidP="003F1085">
      <w:r>
        <w:t>V místě přejezdu bude trasa vedena v místě stávající trasy SSZT z níž budou provedeny překopy k jednotlivým prvkům nově zřizovaného zařízení.</w:t>
      </w:r>
    </w:p>
    <w:p w14:paraId="2FD6FAB7" w14:textId="748107B6" w:rsidR="009F5A61" w:rsidRDefault="009F5A61" w:rsidP="003F1085">
      <w:r>
        <w:t>Druhá část kabelové trasy bude v místě vjezdového návěstidla do ŽST Klatovy. Ta bude připoložena opět do trasy SSZT. Provedení této trasy je s ohledem na minimalizaci spojek v průběžném kabelu.</w:t>
      </w:r>
    </w:p>
    <w:p w14:paraId="75EC74D3" w14:textId="12311BC5" w:rsidR="003F1085" w:rsidRPr="00DA5E4E" w:rsidRDefault="003F1085" w:rsidP="003F1085">
      <w:r w:rsidRPr="00DA5E4E">
        <w:t>Kabelovou trasu je zakázáno umístit do jiných prostor a předpokládá se, že bude stávající trasa obnažena a nová kabelizace bude přidána do stávajícího kabelového žlabu, či bude tento žlab touto stavbou zřízen!</w:t>
      </w:r>
      <w:r w:rsidR="006276FF" w:rsidRPr="00DA5E4E">
        <w:t xml:space="preserve"> </w:t>
      </w:r>
    </w:p>
    <w:p w14:paraId="0B4AB00D" w14:textId="396D6A17" w:rsidR="003F1085" w:rsidRPr="00DA5E4E" w:rsidRDefault="003F1085" w:rsidP="003F1085">
      <w:r w:rsidRPr="00DA5E4E">
        <w:t>Před zahájením výkopů budou provedeny kontrolní sondy pro přesnou definici polohy stávající kabelové trasy a způsobu jejího uložení. V případě, že stávající kabelová trasa nebude v předepsané hloubce, bude touto stavbou zahloubena.</w:t>
      </w:r>
    </w:p>
    <w:p w14:paraId="358BDA1C" w14:textId="09D5DD33" w:rsidR="006276FF" w:rsidRPr="00DA5E4E" w:rsidRDefault="006276FF" w:rsidP="003F1085">
      <w:pPr>
        <w:rPr>
          <w:b/>
        </w:rPr>
      </w:pPr>
      <w:r w:rsidRPr="00DA5E4E">
        <w:t>Jednotlivé mostní propustky a mostní objekty budou překonávány kabelovými nosnými konstrukci v sousedství mostních objektů.</w:t>
      </w:r>
    </w:p>
    <w:p w14:paraId="7566A150" w14:textId="77777777" w:rsidR="003F1085" w:rsidRPr="00DA5E4E" w:rsidRDefault="003F1085" w:rsidP="00174D73">
      <w:pPr>
        <w:rPr>
          <w:b/>
          <w:bCs/>
        </w:rPr>
      </w:pPr>
    </w:p>
    <w:p w14:paraId="41F3FBAA" w14:textId="77777777" w:rsidR="00174D73" w:rsidRPr="00DA5E4E" w:rsidRDefault="00174D73" w:rsidP="00174D73">
      <w:pPr>
        <w:pStyle w:val="Nadpis3"/>
      </w:pPr>
      <w:bookmarkStart w:id="59" w:name="_Toc480115796"/>
      <w:bookmarkStart w:id="60" w:name="_Toc54896223"/>
      <w:bookmarkStart w:id="61" w:name="_Toc81168383"/>
      <w:r w:rsidRPr="00DA5E4E">
        <w:lastRenderedPageBreak/>
        <w:t>Vnitřní rozvody</w:t>
      </w:r>
      <w:bookmarkEnd w:id="54"/>
      <w:bookmarkEnd w:id="55"/>
      <w:bookmarkEnd w:id="59"/>
      <w:bookmarkEnd w:id="60"/>
      <w:bookmarkEnd w:id="61"/>
    </w:p>
    <w:p w14:paraId="480A8FA2" w14:textId="77777777" w:rsidR="00174D73" w:rsidRPr="00DA5E4E" w:rsidRDefault="00174D73" w:rsidP="00174D73">
      <w:r w:rsidRPr="00DA5E4E">
        <w:t>Pro vnitřní rozvody budou použity kabely, vodiče a šňůry různých dimenzí a průřezů, jejich přesné určení bude předmětem dodavatelské dokumentace. Vnitřní kabely, šňůry a vodiče budou uloženy do stávajících kabelových žlabů.</w:t>
      </w:r>
    </w:p>
    <w:p w14:paraId="583522C0" w14:textId="77777777" w:rsidR="00174D73" w:rsidRPr="00DA5E4E" w:rsidRDefault="00174D73" w:rsidP="00174D73">
      <w:r w:rsidRPr="00DA5E4E">
        <w:t>Kabelové rozvody budou provedeny pomocí kabelových žlabů, které budou propojovat jednotlivé místnosti. Mezi DK a SÚ bude zřízen kabelový žlab pro vedení kabelizace také.</w:t>
      </w:r>
    </w:p>
    <w:p w14:paraId="098304FB" w14:textId="1DBF3100" w:rsidR="00174D73" w:rsidRPr="00DA5E4E" w:rsidRDefault="00174D73" w:rsidP="00174D73">
      <w:r w:rsidRPr="00DA5E4E">
        <w:t>Napájecí zdroj bude umístěn v SÚ a bude s rozvodnou NN propojen kabelovým žlabem a přípojné místo bude provedeno ze spodu.</w:t>
      </w:r>
    </w:p>
    <w:p w14:paraId="4AC79229" w14:textId="0102FF48" w:rsidR="009926AB" w:rsidRPr="00DA5E4E" w:rsidRDefault="009926AB" w:rsidP="00174D73"/>
    <w:p w14:paraId="6B081A4C" w14:textId="77777777" w:rsidR="006276FF" w:rsidRPr="00DA5E4E" w:rsidRDefault="006276FF" w:rsidP="00174D73"/>
    <w:p w14:paraId="25992BDF" w14:textId="77777777" w:rsidR="009926AB" w:rsidRPr="00DA5E4E" w:rsidRDefault="009926AB" w:rsidP="009926AB">
      <w:pPr>
        <w:pStyle w:val="Nadpis2"/>
      </w:pPr>
      <w:bookmarkStart w:id="62" w:name="_Toc484691738"/>
      <w:bookmarkStart w:id="63" w:name="_Toc164470950"/>
      <w:bookmarkStart w:id="64" w:name="_Toc81168384"/>
      <w:r w:rsidRPr="00DA5E4E">
        <w:t>Ovládání PZS</w:t>
      </w:r>
      <w:bookmarkEnd w:id="62"/>
      <w:bookmarkEnd w:id="64"/>
    </w:p>
    <w:p w14:paraId="0034D89E" w14:textId="77777777" w:rsidR="009926AB" w:rsidRPr="00DA5E4E" w:rsidRDefault="009926AB" w:rsidP="009926AB">
      <w:pPr>
        <w:pStyle w:val="Nadpis3"/>
      </w:pPr>
      <w:bookmarkStart w:id="65" w:name="_Toc81168385"/>
      <w:r w:rsidRPr="00DA5E4E">
        <w:t>Automatické ovládání</w:t>
      </w:r>
      <w:bookmarkEnd w:id="65"/>
    </w:p>
    <w:p w14:paraId="0666C745" w14:textId="77777777" w:rsidR="009926AB" w:rsidRPr="00DA5E4E" w:rsidRDefault="009926AB" w:rsidP="009926AB">
      <w:r w:rsidRPr="00DA5E4E">
        <w:t>Přejezd bude v základním stavu ovládán automaticky jízdou drážního vozidla z obou směrů trati. Automatické ovládání bude prováděno ovlivněním počítačů náprav, které budou zřízeny touto stavbou, nebo využity stávající dle situačního schéma.</w:t>
      </w:r>
    </w:p>
    <w:p w14:paraId="2FF75971" w14:textId="77777777" w:rsidR="009926AB" w:rsidRPr="00DA5E4E" w:rsidRDefault="009926AB" w:rsidP="009926AB">
      <w:r w:rsidRPr="00DA5E4E">
        <w:t>V rámci stavby nejsou zřízeny přejezdníky v místě přejezdu.</w:t>
      </w:r>
    </w:p>
    <w:p w14:paraId="3F2F0ED1" w14:textId="77777777" w:rsidR="009926AB" w:rsidRPr="00DA5E4E" w:rsidRDefault="009926AB" w:rsidP="009926AB">
      <w:pPr>
        <w:pStyle w:val="Nadpis3"/>
      </w:pPr>
      <w:bookmarkStart w:id="66" w:name="_Toc81168386"/>
      <w:r w:rsidRPr="00DA5E4E">
        <w:t>Ruční ovládání</w:t>
      </w:r>
      <w:bookmarkEnd w:id="66"/>
    </w:p>
    <w:p w14:paraId="33674985" w14:textId="67855AC8" w:rsidR="004578C4" w:rsidRPr="00DA5E4E" w:rsidRDefault="009926AB" w:rsidP="009926AB">
      <w:r w:rsidRPr="00DA5E4E">
        <w:t xml:space="preserve">Kromě automatického ovládání je požadováno i ruční ovládání, kdy v místě přejezdu bude zřízeno ruční ovládání. </w:t>
      </w:r>
      <w:r w:rsidR="004578C4" w:rsidRPr="00DA5E4E">
        <w:t>Toto ovládání bude umístěno na reléovém domku směrem k silnici.</w:t>
      </w:r>
    </w:p>
    <w:p w14:paraId="5209D2FB" w14:textId="77777777" w:rsidR="009926AB" w:rsidRPr="00DA5E4E" w:rsidRDefault="009926AB" w:rsidP="009926AB">
      <w:pPr>
        <w:pStyle w:val="Nadpis3"/>
      </w:pPr>
      <w:bookmarkStart w:id="67" w:name="_Toc81168387"/>
      <w:r w:rsidRPr="00DA5E4E">
        <w:t>Nouzová obsluha</w:t>
      </w:r>
      <w:bookmarkEnd w:id="67"/>
    </w:p>
    <w:p w14:paraId="5DEFD2B4" w14:textId="235D2A1C" w:rsidR="009926AB" w:rsidRPr="00DA5E4E" w:rsidRDefault="009926AB" w:rsidP="009926AB">
      <w:r w:rsidRPr="00DA5E4E">
        <w:t xml:space="preserve">Pro zajištění řízení v mimořádných případech bude zřízena nouzová obsluha. </w:t>
      </w:r>
      <w:r w:rsidR="00496E11" w:rsidRPr="00DA5E4E">
        <w:rPr>
          <w:rFonts w:eastAsia="Arial" w:cs="Arial"/>
          <w:szCs w:val="20"/>
        </w:rPr>
        <w:t>Ta bude prováděna z pracoviště výpravčího v dopravní kanceláři (DK) v ŽST Klatovy.</w:t>
      </w:r>
    </w:p>
    <w:bookmarkEnd w:id="63"/>
    <w:p w14:paraId="3C421CDC" w14:textId="77777777" w:rsidR="009926AB" w:rsidRPr="00DA5E4E" w:rsidRDefault="009926AB" w:rsidP="00174D73"/>
    <w:p w14:paraId="221919DD" w14:textId="77777777" w:rsidR="00174D73" w:rsidRPr="00DA5E4E" w:rsidRDefault="00174D73" w:rsidP="00174D73">
      <w:pPr>
        <w:pStyle w:val="Nadpis2"/>
      </w:pPr>
      <w:bookmarkStart w:id="68" w:name="_Toc4623774"/>
      <w:bookmarkStart w:id="69" w:name="_Toc54896220"/>
      <w:bookmarkStart w:id="70" w:name="_Toc81168388"/>
      <w:r w:rsidRPr="00DA5E4E">
        <w:t>Počítače náprav</w:t>
      </w:r>
      <w:bookmarkEnd w:id="68"/>
      <w:bookmarkEnd w:id="69"/>
      <w:bookmarkEnd w:id="70"/>
    </w:p>
    <w:p w14:paraId="3802063B" w14:textId="15C3D1CB" w:rsidR="00174D73" w:rsidRPr="00DA5E4E" w:rsidRDefault="00174D73" w:rsidP="00174D73">
      <w:r w:rsidRPr="00DA5E4E">
        <w:t>Pro potřeby PZS budou použity počítače náprav pro indikaci obsazení kolejí. Počítače náprav jsou použity v celém rozsahu trati.</w:t>
      </w:r>
    </w:p>
    <w:p w14:paraId="40B5E232" w14:textId="4EE65FFA" w:rsidR="00174D73" w:rsidRPr="00DA5E4E" w:rsidRDefault="00174D73" w:rsidP="00174D73">
      <w:r w:rsidRPr="00DA5E4E">
        <w:t xml:space="preserve">Počítače náprav jsou očíslovány a </w:t>
      </w:r>
      <w:r w:rsidR="001543A7" w:rsidRPr="00DA5E4E">
        <w:t>opatřeny indexem dle původního stavu</w:t>
      </w:r>
      <w:r w:rsidRPr="00DA5E4E">
        <w:t>. Umístění počítačů náprav je patrné z přiložených výkresů.</w:t>
      </w:r>
      <w:r w:rsidR="00F8301C" w:rsidRPr="00DA5E4E">
        <w:t xml:space="preserve"> Minimální vzdálenost snímače počítače náprav je stanovena na 5m od přejezdové konstrukce.</w:t>
      </w:r>
    </w:p>
    <w:p w14:paraId="1CB36D0F" w14:textId="635AD82B" w:rsidR="00174D73" w:rsidRPr="00DA5E4E" w:rsidRDefault="00174D73" w:rsidP="00174D73">
      <w:r w:rsidRPr="00DA5E4E">
        <w:t>Počítače náprav budou takového typu, aby byl zajištěn jejich bezporuchový provoz a byla ovlivňována jakoukoliv nápravou i od šesti nápravových vozidel (např. řady 770).</w:t>
      </w:r>
      <w:r w:rsidR="009946CC" w:rsidRPr="00DA5E4E">
        <w:t xml:space="preserve"> Zároveň se předpokládá soustředění počítačů náprav v RD pomocí metalických rozvodů a přenos jejich stavu do ŽST </w:t>
      </w:r>
      <w:r w:rsidR="00F8301C" w:rsidRPr="00DA5E4E">
        <w:t>Klatovy</w:t>
      </w:r>
      <w:r w:rsidR="009946CC" w:rsidRPr="00DA5E4E">
        <w:t>.</w:t>
      </w:r>
    </w:p>
    <w:p w14:paraId="7F7B7FDF" w14:textId="5B59B682" w:rsidR="00174D73" w:rsidRPr="00DA5E4E" w:rsidRDefault="00174D73" w:rsidP="00174D73">
      <w:r w:rsidRPr="00DA5E4E">
        <w:t>Celkem bud</w:t>
      </w:r>
      <w:r w:rsidR="00121BE9" w:rsidRPr="00DA5E4E">
        <w:t>ou</w:t>
      </w:r>
      <w:r w:rsidRPr="00DA5E4E">
        <w:t xml:space="preserve"> </w:t>
      </w:r>
      <w:r w:rsidR="009946CC" w:rsidRPr="00DA5E4E">
        <w:t xml:space="preserve">touto stavbou </w:t>
      </w:r>
      <w:r w:rsidRPr="00DA5E4E">
        <w:t>instalován</w:t>
      </w:r>
      <w:r w:rsidR="004578C4" w:rsidRPr="00DA5E4E">
        <w:t>y</w:t>
      </w:r>
      <w:r w:rsidRPr="00DA5E4E">
        <w:t xml:space="preserve"> </w:t>
      </w:r>
      <w:r w:rsidR="00877825">
        <w:t>3</w:t>
      </w:r>
      <w:r w:rsidRPr="00DA5E4E">
        <w:t xml:space="preserve"> snímač</w:t>
      </w:r>
      <w:r w:rsidR="009946CC" w:rsidRPr="00DA5E4E">
        <w:t>e</w:t>
      </w:r>
      <w:r w:rsidRPr="00DA5E4E">
        <w:t xml:space="preserve"> počítačů náprav, které budou tvořit úsek</w:t>
      </w:r>
      <w:r w:rsidR="009946CC" w:rsidRPr="00DA5E4E">
        <w:t>y</w:t>
      </w:r>
      <w:r w:rsidRPr="00DA5E4E">
        <w:t xml:space="preserve"> počítačů náprav</w:t>
      </w:r>
      <w:r w:rsidR="00BD7C0C" w:rsidRPr="00DA5E4E">
        <w:t xml:space="preserve"> dle situačního schéma</w:t>
      </w:r>
      <w:r w:rsidRPr="00DA5E4E">
        <w:t>.</w:t>
      </w:r>
      <w:r w:rsidR="009946CC" w:rsidRPr="00DA5E4E">
        <w:t xml:space="preserve"> Předpokládá se zde využití</w:t>
      </w:r>
      <w:r w:rsidR="004578C4" w:rsidRPr="00DA5E4E">
        <w:t xml:space="preserve"> jak stávajících </w:t>
      </w:r>
      <w:r w:rsidR="009946CC" w:rsidRPr="00DA5E4E">
        <w:t>jednotlivých počítačů náprav již existujících</w:t>
      </w:r>
      <w:r w:rsidR="004578C4" w:rsidRPr="00DA5E4E">
        <w:t>, tak počítače náprav vytvořeného sousední stavbou.</w:t>
      </w:r>
    </w:p>
    <w:p w14:paraId="50766775" w14:textId="1BBB79D0" w:rsidR="004578C4" w:rsidRDefault="004B7324" w:rsidP="00174D73">
      <w:r w:rsidRPr="00DA5E4E">
        <w:t>Počítač</w:t>
      </w:r>
      <w:r w:rsidR="001F7E0D" w:rsidRPr="00DA5E4E">
        <w:t>e</w:t>
      </w:r>
      <w:r w:rsidRPr="00DA5E4E">
        <w:t xml:space="preserve"> náprav </w:t>
      </w:r>
      <w:r w:rsidR="001F7E0D" w:rsidRPr="00DA5E4E">
        <w:t>PB19J1 a PB17J2</w:t>
      </w:r>
      <w:r w:rsidRPr="00DA5E4E">
        <w:t xml:space="preserve"> bud</w:t>
      </w:r>
      <w:r w:rsidR="001F7E0D" w:rsidRPr="00DA5E4E">
        <w:t>ou</w:t>
      </w:r>
      <w:r w:rsidRPr="00DA5E4E">
        <w:t xml:space="preserve"> sveden</w:t>
      </w:r>
      <w:r w:rsidR="001F7E0D" w:rsidRPr="00DA5E4E">
        <w:t>y</w:t>
      </w:r>
      <w:r w:rsidRPr="00DA5E4E">
        <w:t xml:space="preserve"> do RD u přejezdu P</w:t>
      </w:r>
      <w:r w:rsidR="001F7E0D" w:rsidRPr="00DA5E4E">
        <w:t>939</w:t>
      </w:r>
      <w:r w:rsidRPr="00DA5E4E">
        <w:t xml:space="preserve"> a bud</w:t>
      </w:r>
      <w:r w:rsidR="001F7E0D" w:rsidRPr="00DA5E4E">
        <w:t>ou</w:t>
      </w:r>
      <w:r w:rsidRPr="00DA5E4E">
        <w:t xml:space="preserve"> zajišťovat kontrolu volnosti v celém úseku společně se stávajícími počítači náprav.</w:t>
      </w:r>
    </w:p>
    <w:p w14:paraId="023CD936" w14:textId="5D279109" w:rsidR="00877825" w:rsidRPr="00DA5E4E" w:rsidRDefault="00877825" w:rsidP="00174D73">
      <w:r>
        <w:t>Počítač náprav PB 15J2/17J1 bude vyměněn za nový a PB AH bude využit stávající a přemístěn do nové polohy.</w:t>
      </w:r>
    </w:p>
    <w:p w14:paraId="4A8BBBD9" w14:textId="77777777" w:rsidR="00174D73" w:rsidRPr="00DA5E4E" w:rsidRDefault="00174D73" w:rsidP="00174D73">
      <w:r w:rsidRPr="00DA5E4E">
        <w:lastRenderedPageBreak/>
        <w:t>Při dodávce PočN je nutno respektovat omezení výstavby počítače náprav se typem snímače RSR 122 dle č.j. 57239/2012-OAE z 19.12.2012. Počítače náprav musí vyhovět požadavkům platných TSI CCS, ČSN EN 50238 a především TSI CCS vydané prováděcím Nařízením EK 2019/776. Dále senzory PN budou dle ČSN CLS/TS 50238-3 označeny jako perspektivní. Dále budou mít platné ES Prohlášení o shodě pro prvek interoperability a budou doloženy ES Certifikáty pro prvek interoperability, a to včetně příslušného Technického souboru.</w:t>
      </w:r>
    </w:p>
    <w:p w14:paraId="69BDBF22" w14:textId="77777777" w:rsidR="00174D73" w:rsidRPr="00DA5E4E" w:rsidRDefault="00174D73" w:rsidP="00174D73">
      <w:r w:rsidRPr="00DA5E4E">
        <w:t>Minimální vzdálenost mezi jednotlivými snímači jednoho úseku počítačů náprav bude 24m.</w:t>
      </w:r>
    </w:p>
    <w:p w14:paraId="138D54D2" w14:textId="30E5D374" w:rsidR="00A552FE" w:rsidRPr="00DA5E4E" w:rsidRDefault="00A552FE" w:rsidP="00A552FE"/>
    <w:p w14:paraId="7BEDDDE2" w14:textId="13C83489" w:rsidR="006276FF" w:rsidRPr="00DA5E4E" w:rsidRDefault="006276FF" w:rsidP="00A552FE"/>
    <w:p w14:paraId="0294192E" w14:textId="77777777" w:rsidR="006276FF" w:rsidRPr="00DA5E4E" w:rsidRDefault="006276FF" w:rsidP="00A552FE"/>
    <w:p w14:paraId="2FFBA86C" w14:textId="77777777" w:rsidR="00A552FE" w:rsidRPr="00DA5E4E" w:rsidRDefault="00A552FE" w:rsidP="00A552FE">
      <w:pPr>
        <w:pStyle w:val="Nadpis2"/>
      </w:pPr>
      <w:bookmarkStart w:id="71" w:name="_Toc466879090"/>
      <w:bookmarkStart w:id="72" w:name="_Toc81168389"/>
      <w:r w:rsidRPr="00DA5E4E">
        <w:t>Přenosové, diagnostické a záznamové zařízení</w:t>
      </w:r>
      <w:bookmarkEnd w:id="71"/>
      <w:bookmarkEnd w:id="72"/>
    </w:p>
    <w:p w14:paraId="6479108C" w14:textId="587A794F" w:rsidR="00A552FE" w:rsidRPr="00DA5E4E" w:rsidRDefault="00A552FE" w:rsidP="00A552FE">
      <w:r w:rsidRPr="00DA5E4E">
        <w:t>Na PZS bude zřízeno záznamové a diagnostické zařízení schváleného typu (BDA) s možností přenosu pomocí modemu GSM.</w:t>
      </w:r>
    </w:p>
    <w:p w14:paraId="6D8CC1B5" w14:textId="5B6F42D1" w:rsidR="00A552FE" w:rsidRPr="00DA5E4E" w:rsidRDefault="00A552FE" w:rsidP="00A552FE">
      <w:r w:rsidRPr="00DA5E4E">
        <w:t>Zároveň bude zřízeno soustředění diagnostiky na diagnostické pracoviště.</w:t>
      </w:r>
    </w:p>
    <w:p w14:paraId="55838FB0" w14:textId="58BD24EE" w:rsidR="003F1085" w:rsidRPr="00DA5E4E" w:rsidRDefault="003F1085" w:rsidP="003F1085">
      <w:r w:rsidRPr="00DA5E4E">
        <w:t>Přenosové zařízení bude dodáno touto stavbou, tedy v rámci stavby „</w:t>
      </w:r>
      <w:r w:rsidR="001F7E0D" w:rsidRPr="00DA5E4E">
        <w:t xml:space="preserve">Výstavba PZS na přejezdu P939 v km 54,959 trati Horažďovice př. – Klatovy“. </w:t>
      </w:r>
      <w:r w:rsidRPr="00DA5E4E">
        <w:t xml:space="preserve">Zařízení bude připraveno pro možnost rozšíření o jakékoliv přejezdy v celé trati. Vzhledem k charakteru trati se předpokládá plná kontrola jednotlivých přejezdů v ŽST </w:t>
      </w:r>
      <w:r w:rsidR="001F7E0D" w:rsidRPr="00DA5E4E">
        <w:t>Klatovy</w:t>
      </w:r>
      <w:r w:rsidRPr="00DA5E4E">
        <w:t>.</w:t>
      </w:r>
    </w:p>
    <w:p w14:paraId="332C461A" w14:textId="77777777" w:rsidR="003F1085" w:rsidRPr="00DA5E4E" w:rsidRDefault="003F1085" w:rsidP="003F1085">
      <w:r w:rsidRPr="00DA5E4E">
        <w:t>Diagnostické informace budou přenášené v rozsahu stanoveném Technickou specifikací TS 2/2007-7 „Diagnostika zabezpečovacích zařízení“ č.j. 32 729/07-OP ze dne 1.11.2007.</w:t>
      </w:r>
    </w:p>
    <w:p w14:paraId="616EDF52" w14:textId="77777777" w:rsidR="00F8301C" w:rsidRPr="00DA5E4E" w:rsidRDefault="00F8301C" w:rsidP="00F8301C">
      <w:pPr>
        <w:pStyle w:val="Odstavecseseznamem"/>
        <w:spacing w:after="240" w:line="264" w:lineRule="auto"/>
        <w:ind w:left="0"/>
        <w:rPr>
          <w:rFonts w:cs="Arial"/>
          <w:noProof/>
          <w:szCs w:val="20"/>
        </w:rPr>
      </w:pPr>
      <w:r w:rsidRPr="00DA5E4E">
        <w:rPr>
          <w:rFonts w:cs="Arial"/>
          <w:noProof/>
          <w:szCs w:val="20"/>
        </w:rPr>
        <w:t>Odklad výstrahy musí být proveden tak, aby ho bylo možno změnit bez součinnosti s dodavatelem stavby.</w:t>
      </w:r>
    </w:p>
    <w:p w14:paraId="786AF8B1" w14:textId="3AD38E18" w:rsidR="004B7324" w:rsidRPr="00DA5E4E" w:rsidRDefault="004B7324" w:rsidP="003F1085"/>
    <w:p w14:paraId="04235C11" w14:textId="1CEF30B3" w:rsidR="004B7324" w:rsidRPr="006364AA" w:rsidRDefault="004B7324" w:rsidP="004B7324">
      <w:pPr>
        <w:pStyle w:val="Nadpis2"/>
      </w:pPr>
      <w:bookmarkStart w:id="73" w:name="_Toc81168390"/>
      <w:r w:rsidRPr="006364AA">
        <w:t>Ostatní úpravy</w:t>
      </w:r>
      <w:bookmarkEnd w:id="73"/>
    </w:p>
    <w:p w14:paraId="37EEC723" w14:textId="77777777" w:rsidR="006364AA" w:rsidRPr="006364AA" w:rsidRDefault="006364AA" w:rsidP="006364AA">
      <w:r w:rsidRPr="006364AA">
        <w:t xml:space="preserve">V trati jsou ve stávajícím stavu přejezdy </w:t>
      </w:r>
      <w:r w:rsidRPr="006364AA">
        <w:t>P932</w:t>
      </w:r>
      <w:r w:rsidRPr="006364AA">
        <w:t xml:space="preserve">, </w:t>
      </w:r>
      <w:r w:rsidRPr="006364AA">
        <w:t>P933</w:t>
      </w:r>
      <w:r w:rsidRPr="006364AA">
        <w:t xml:space="preserve">, </w:t>
      </w:r>
      <w:r w:rsidRPr="006364AA">
        <w:t>P934</w:t>
      </w:r>
      <w:r w:rsidRPr="006364AA">
        <w:t>,</w:t>
      </w:r>
      <w:r w:rsidRPr="006364AA">
        <w:t>P935</w:t>
      </w:r>
      <w:r w:rsidRPr="006364AA">
        <w:t xml:space="preserve">, </w:t>
      </w:r>
      <w:r w:rsidRPr="006364AA">
        <w:t>P936</w:t>
      </w:r>
      <w:r w:rsidRPr="006364AA">
        <w:t xml:space="preserve">, </w:t>
      </w:r>
      <w:r w:rsidRPr="006364AA">
        <w:t>P937</w:t>
      </w:r>
      <w:r w:rsidRPr="006364AA">
        <w:t xml:space="preserve">, </w:t>
      </w:r>
      <w:r w:rsidRPr="006364AA">
        <w:t>P938</w:t>
      </w:r>
      <w:r w:rsidRPr="006364AA">
        <w:t xml:space="preserve">, které jsou zabezpečeny přejezdovým zařízením PZS. V rámci této stavby dojde k úpravě přenosu jednotlivých informací z výše uvedených přejezdů a k jejich napojení na nové pracoviště JOP, které touto stavbou vznikne v ŽST Klatovy. </w:t>
      </w:r>
    </w:p>
    <w:p w14:paraId="6327348A" w14:textId="1465E13B" w:rsidR="006364AA" w:rsidRDefault="006364AA" w:rsidP="006364AA">
      <w:r w:rsidRPr="006364AA">
        <w:t>V jednotlivých přejezdech dojde k právě přenosového zařízení a zajištění přenosu diagnostických a stavových stavů do ŽST Klatovy</w:t>
      </w:r>
      <w:r>
        <w:t xml:space="preserve"> pomocí stávajícího optického spojení, které je v trati již zřízeno. Úpravy pro tuto vazbu jsou uvažovány v položkách </w:t>
      </w:r>
      <w:r w:rsidRPr="006364AA">
        <w:t>ÚPRAVA RELÉOVÝCH, NAPÁJECÍCH NEBO KABELOVÝCH STOJANŮ NEBO SKŘÍNÍ</w:t>
      </w:r>
      <w:r>
        <w:t xml:space="preserve"> (1kus na každý PZS) a </w:t>
      </w:r>
      <w:r w:rsidRPr="006364AA">
        <w:t xml:space="preserve">VNITŘNÍ KABELOVÉ ROZVODY DO 20 KABELŮ </w:t>
      </w:r>
      <w:r>
        <w:t>–</w:t>
      </w:r>
      <w:r w:rsidRPr="006364AA">
        <w:t xml:space="preserve"> DODÁVKA</w:t>
      </w:r>
      <w:r>
        <w:t xml:space="preserve"> (5 na jeden PZS).</w:t>
      </w:r>
    </w:p>
    <w:p w14:paraId="3F6E144B" w14:textId="77777777" w:rsidR="00FC6457" w:rsidRPr="00DA5E4E" w:rsidRDefault="00FC6457" w:rsidP="004B7324"/>
    <w:p w14:paraId="4174378D" w14:textId="77777777" w:rsidR="00A552FE" w:rsidRPr="00DA5E4E" w:rsidRDefault="00A552FE" w:rsidP="00A552FE">
      <w:pPr>
        <w:pStyle w:val="Nadpis2"/>
      </w:pPr>
      <w:bookmarkStart w:id="74" w:name="_Toc466879091"/>
      <w:bookmarkStart w:id="75" w:name="_Toc81168391"/>
      <w:r w:rsidRPr="00DA5E4E">
        <w:t>Demontáže</w:t>
      </w:r>
      <w:bookmarkEnd w:id="74"/>
      <w:bookmarkEnd w:id="75"/>
    </w:p>
    <w:p w14:paraId="228400A1" w14:textId="6B3EA4A9" w:rsidR="00A552FE" w:rsidRPr="00DA5E4E" w:rsidRDefault="00A552FE" w:rsidP="00A552FE">
      <w:r w:rsidRPr="00DA5E4E">
        <w:t xml:space="preserve">V rámci stavby dojde k demontáži stávajícího dopravního značení v místě železničního přejezdu dle </w:t>
      </w:r>
      <w:r w:rsidR="00121BE9" w:rsidRPr="00DA5E4E">
        <w:t xml:space="preserve">rozsahu </w:t>
      </w:r>
      <w:r w:rsidRPr="00DA5E4E">
        <w:t>situačního schéma.</w:t>
      </w:r>
    </w:p>
    <w:p w14:paraId="36A53860" w14:textId="77777777" w:rsidR="00CE224F" w:rsidRPr="00DA5E4E" w:rsidRDefault="00CE224F" w:rsidP="00CE224F"/>
    <w:p w14:paraId="52BD412F" w14:textId="4CB329D2" w:rsidR="00AC45B4" w:rsidRPr="00DA5E4E" w:rsidRDefault="00AC45B4" w:rsidP="00AC45B4">
      <w:pPr>
        <w:pStyle w:val="Nadpis2"/>
      </w:pPr>
      <w:bookmarkStart w:id="76" w:name="_Toc81168392"/>
      <w:r w:rsidRPr="00DA5E4E">
        <w:lastRenderedPageBreak/>
        <w:t>Vazba na sousední dopravny</w:t>
      </w:r>
      <w:bookmarkEnd w:id="76"/>
    </w:p>
    <w:p w14:paraId="23367F70" w14:textId="22B18617" w:rsidR="00AC45B4" w:rsidRPr="00DA5E4E" w:rsidRDefault="00AC45B4" w:rsidP="00AC45B4">
      <w:pPr>
        <w:pStyle w:val="Nadpis3"/>
      </w:pPr>
      <w:bookmarkStart w:id="77" w:name="_Toc81168393"/>
      <w:r w:rsidRPr="00DA5E4E">
        <w:t xml:space="preserve">ŽST </w:t>
      </w:r>
      <w:r w:rsidR="001F7E0D" w:rsidRPr="00DA5E4E">
        <w:t>Běšiny</w:t>
      </w:r>
      <w:bookmarkEnd w:id="77"/>
    </w:p>
    <w:p w14:paraId="06B73995" w14:textId="20DEB3AA" w:rsidR="006A6454" w:rsidRPr="00DA5E4E" w:rsidRDefault="000E534C" w:rsidP="006A6454">
      <w:pPr>
        <w:rPr>
          <w:rFonts w:cs="Arial"/>
          <w:szCs w:val="20"/>
        </w:rPr>
      </w:pPr>
      <w:r w:rsidRPr="00DA5E4E">
        <w:t xml:space="preserve">V ŽST </w:t>
      </w:r>
      <w:r w:rsidR="006A6454" w:rsidRPr="00DA5E4E">
        <w:t>Běšiny dojde ke zřízení nové kolejové desky, která bude respektovat změnu přenesení kontrol jednotlivých přejezdů do ŽST Klatovy. Na kolejové desce v ŽST Běšiny dojde pouze ke zřízení i</w:t>
      </w:r>
      <w:r w:rsidR="00F8301C" w:rsidRPr="00DA5E4E">
        <w:rPr>
          <w:rFonts w:cs="Arial"/>
          <w:szCs w:val="20"/>
        </w:rPr>
        <w:t>ndikac</w:t>
      </w:r>
      <w:r w:rsidR="006A6454" w:rsidRPr="00DA5E4E">
        <w:rPr>
          <w:rFonts w:cs="Arial"/>
          <w:szCs w:val="20"/>
        </w:rPr>
        <w:t>e</w:t>
      </w:r>
      <w:r w:rsidR="00F8301C" w:rsidRPr="00DA5E4E">
        <w:rPr>
          <w:rFonts w:cs="Arial"/>
          <w:szCs w:val="20"/>
        </w:rPr>
        <w:t xml:space="preserve"> souhrnné hlásky pohotovostního stavu PZS BK2-BK9</w:t>
      </w:r>
      <w:r w:rsidR="006A6454" w:rsidRPr="00DA5E4E">
        <w:rPr>
          <w:rFonts w:cs="Arial"/>
          <w:szCs w:val="20"/>
        </w:rPr>
        <w:t>. Zároveň na indikační desku v ŽST Běšiny bude doplněno zelené indikační světlo pohotovostního stavu (součtová hláska) 8 přejezdů v km 47,084 – 54,959 obdobně, jako je v ŽST Klatovy.  </w:t>
      </w:r>
    </w:p>
    <w:p w14:paraId="11DFF58F" w14:textId="77777777" w:rsidR="00AC45B4" w:rsidRPr="00DA5E4E" w:rsidRDefault="00AC45B4" w:rsidP="00AC45B4"/>
    <w:p w14:paraId="76EEAA6C" w14:textId="1FC4F402" w:rsidR="00A7793F" w:rsidRPr="00DA5E4E" w:rsidRDefault="00A7793F" w:rsidP="00A7793F">
      <w:pPr>
        <w:pStyle w:val="Nadpis3"/>
      </w:pPr>
      <w:bookmarkStart w:id="78" w:name="_Toc81168394"/>
      <w:r w:rsidRPr="00DA5E4E">
        <w:t xml:space="preserve">ŽST </w:t>
      </w:r>
      <w:r w:rsidR="001F7E0D" w:rsidRPr="00DA5E4E">
        <w:t>Klatovy</w:t>
      </w:r>
      <w:bookmarkEnd w:id="78"/>
    </w:p>
    <w:p w14:paraId="33E31ED4" w14:textId="4AB851D5" w:rsidR="00CE224F" w:rsidRPr="00DA5E4E" w:rsidRDefault="00257812" w:rsidP="00CE224F">
      <w:r w:rsidRPr="00DA5E4E">
        <w:t xml:space="preserve">V ŽST Klatovy dojde </w:t>
      </w:r>
      <w:r w:rsidR="00DA5E4E" w:rsidRPr="00DA5E4E">
        <w:t>k jednotlivým úpravám v následujícím rozsahu:</w:t>
      </w:r>
    </w:p>
    <w:p w14:paraId="1C283930" w14:textId="7A8E107C" w:rsidR="00DA5E4E" w:rsidRPr="00DA5E4E" w:rsidRDefault="00DA5E4E" w:rsidP="00DA5E4E">
      <w:pPr>
        <w:pStyle w:val="Nadpis4"/>
      </w:pPr>
      <w:bookmarkStart w:id="79" w:name="_Toc81168395"/>
      <w:r w:rsidRPr="00DA5E4E">
        <w:t>Stavědlová ústředna</w:t>
      </w:r>
      <w:bookmarkEnd w:id="79"/>
    </w:p>
    <w:p w14:paraId="371B5478" w14:textId="452C97C3" w:rsidR="00DA5E4E" w:rsidRPr="00DA5E4E" w:rsidRDefault="00DA5E4E" w:rsidP="00CE224F">
      <w:r w:rsidRPr="00DA5E4E">
        <w:t>Ve stavědlové ústředně dojde k doplnění technologického počítače pro zajištění přenosu kontrol a informací z jednotlivých přejezdů a zároveň soustředění informací od úseku počítačů náprav. Tato skříň bude umístěna v sousedství stávající skříně DOZ, která je umístěna při vstupu d SÚ.</w:t>
      </w:r>
    </w:p>
    <w:p w14:paraId="5AC6F35F" w14:textId="60C183AA" w:rsidR="00DA5E4E" w:rsidRPr="00DA5E4E" w:rsidRDefault="00DA5E4E" w:rsidP="00CE224F">
      <w:r w:rsidRPr="00DA5E4E">
        <w:t>Propojení bude provedeno kabelovými žlaby, které jsou v dané místnosti již zřízeny včetně propojení se stavědlovou ústřednou. V rámci stavby dojde tedy k úpravě vnitřních kabelových rozvodů a k úpravě stojanů pro zajištění výše uvedené.</w:t>
      </w:r>
    </w:p>
    <w:p w14:paraId="7AE4FEC0" w14:textId="44342C65" w:rsidR="00DA5E4E" w:rsidRPr="00DA5E4E" w:rsidRDefault="00DA5E4E" w:rsidP="00CE224F">
      <w:r w:rsidRPr="00DA5E4E">
        <w:t>Ve skříni baterií budou doplněny jednotlivé baterie, pro možnost rozšíření kapacity baterií</w:t>
      </w:r>
    </w:p>
    <w:p w14:paraId="2C044682" w14:textId="3C3790E6" w:rsidR="00DA5E4E" w:rsidRPr="00DA5E4E" w:rsidRDefault="00DA5E4E" w:rsidP="00DA5E4E">
      <w:pPr>
        <w:pStyle w:val="Nadpis4"/>
      </w:pPr>
      <w:bookmarkStart w:id="80" w:name="_Toc81168396"/>
      <w:r w:rsidRPr="00DA5E4E">
        <w:t>Dopravní kancelář</w:t>
      </w:r>
      <w:bookmarkEnd w:id="80"/>
    </w:p>
    <w:p w14:paraId="69974BAF" w14:textId="394F360F" w:rsidR="00DA5E4E" w:rsidRPr="00DA5E4E" w:rsidRDefault="00DA5E4E" w:rsidP="00DA5E4E">
      <w:r w:rsidRPr="00DA5E4E">
        <w:t>V dopravní kanceláři bude upraveno stávající pracoviště JOP. To bude ponecháno (stolové sestavy), ale dojde k doplnění monitorových matic 4x2 u obou pracovišť, tedy jak výpravčího, tak operátorky. Do těchto matic budou doplněny stávající monitory, a to včetně nového monitoru pro trať na Běšiny (předpokládá se, že vzhledem k sjednocení typu monitorů budou dodány nové).</w:t>
      </w:r>
    </w:p>
    <w:p w14:paraId="2ED9BB30" w14:textId="51C4FB7E" w:rsidR="00DA5E4E" w:rsidRDefault="00DA5E4E" w:rsidP="00DA5E4E">
      <w:pPr>
        <w:rPr>
          <w:szCs w:val="28"/>
          <w:lang w:eastAsia="x-none"/>
        </w:rPr>
      </w:pPr>
      <w:r w:rsidRPr="00DA5E4E">
        <w:t xml:space="preserve">V rámci úprav dojde k úpravě i kolejové desky pro úseku </w:t>
      </w:r>
      <w:r w:rsidRPr="00DA5E4E">
        <w:rPr>
          <w:szCs w:val="28"/>
          <w:lang w:eastAsia="x-none"/>
        </w:rPr>
        <w:t>Běšiny – Klatovy.</w:t>
      </w:r>
    </w:p>
    <w:p w14:paraId="0CF0E106" w14:textId="77777777" w:rsidR="00DA5E4E" w:rsidRDefault="00DA5E4E" w:rsidP="00DA5E4E"/>
    <w:p w14:paraId="530A0DF2" w14:textId="77777777" w:rsidR="00DA5E4E" w:rsidRDefault="00DA5E4E" w:rsidP="00DA5E4E"/>
    <w:p w14:paraId="6FFC862C" w14:textId="77777777" w:rsidR="00DA5E4E" w:rsidRDefault="00DA5E4E" w:rsidP="00CE224F"/>
    <w:p w14:paraId="18E9294F" w14:textId="77777777" w:rsidR="00DA5E4E" w:rsidRDefault="00DA5E4E" w:rsidP="00CE224F"/>
    <w:p w14:paraId="2B22812F" w14:textId="77777777" w:rsidR="00CE224F" w:rsidRDefault="00CE224F" w:rsidP="00CE224F"/>
    <w:p w14:paraId="24928A11" w14:textId="5F17E754" w:rsidR="005D116C" w:rsidRDefault="004001F7" w:rsidP="009946CC">
      <w:pPr>
        <w:pStyle w:val="Nadpis1"/>
      </w:pPr>
      <w:bookmarkStart w:id="81" w:name="_Toc535588194"/>
      <w:bookmarkStart w:id="82" w:name="_Toc64237647"/>
      <w:bookmarkStart w:id="83" w:name="_Hlk44276896"/>
      <w:bookmarkStart w:id="84" w:name="_Toc81168397"/>
      <w:r>
        <w:lastRenderedPageBreak/>
        <w:t>Popis navrženého řešení ve vztahu k</w:t>
      </w:r>
      <w:r w:rsidR="005D116C">
        <w:t xml:space="preserve"> péči o </w:t>
      </w:r>
      <w:r>
        <w:t>ŽP</w:t>
      </w:r>
      <w:bookmarkEnd w:id="84"/>
    </w:p>
    <w:p w14:paraId="406E8311" w14:textId="77777777" w:rsidR="00821E79" w:rsidRPr="006957D5" w:rsidRDefault="00821E79" w:rsidP="00821E79">
      <w:pPr>
        <w:pStyle w:val="Nadpis2"/>
      </w:pPr>
      <w:bookmarkStart w:id="85" w:name="_Toc395042087"/>
      <w:bookmarkStart w:id="86" w:name="_Toc13506890"/>
      <w:bookmarkStart w:id="87" w:name="_Toc54888228"/>
      <w:bookmarkStart w:id="88" w:name="_Toc64237658"/>
      <w:bookmarkStart w:id="89" w:name="_Toc73220395"/>
      <w:bookmarkStart w:id="90" w:name="_Hlk65772537"/>
      <w:bookmarkStart w:id="91" w:name="_Toc81168398"/>
      <w:r w:rsidRPr="006957D5">
        <w:t>Likvidace odpadů</w:t>
      </w:r>
      <w:bookmarkEnd w:id="85"/>
      <w:bookmarkEnd w:id="86"/>
      <w:bookmarkEnd w:id="87"/>
      <w:bookmarkEnd w:id="88"/>
      <w:bookmarkEnd w:id="89"/>
      <w:bookmarkEnd w:id="91"/>
    </w:p>
    <w:p w14:paraId="6AA6FB84" w14:textId="77777777" w:rsidR="00821E79" w:rsidRPr="006957D5" w:rsidRDefault="00821E79" w:rsidP="00821E79">
      <w:r w:rsidRPr="00A45815">
        <w:t xml:space="preserve">Hospodaření s odpady během výstavby a při vlastním provozu se bude řídit ustanovením zákona </w:t>
      </w:r>
      <w:r w:rsidRPr="00A45815">
        <w:rPr>
          <w:sz w:val="18"/>
          <w:szCs w:val="18"/>
        </w:rPr>
        <w:t>č.541/2021 Sb.</w:t>
      </w:r>
      <w:r w:rsidRPr="00A45815">
        <w:t xml:space="preserve"> o odpadech</w:t>
      </w:r>
      <w:r w:rsidRPr="006957D5">
        <w:t xml:space="preserve"> a dalšími předpisy v odpadovém hospodářství. </w:t>
      </w:r>
    </w:p>
    <w:p w14:paraId="230BD6B7" w14:textId="77777777" w:rsidR="00821E79" w:rsidRPr="006957D5" w:rsidRDefault="00821E79" w:rsidP="00821E79">
      <w:r w:rsidRPr="006957D5">
        <w:t xml:space="preserve">Likvidace odpadů je prováděna podle programu odpadového hospodářství viz Vyhláška MŽP č. 383/2001Sb. o podrobnostech nakládání s odpady. Odpadový materiál bude uložen dle odpadů nezávadným způsobem na řízenou skládku, kde musí dodavatel uzavřít smlouvu o uložení odpadového materiálu s osobou oprávněnou k nakládání s odpady. </w:t>
      </w:r>
    </w:p>
    <w:p w14:paraId="1838E334" w14:textId="77777777" w:rsidR="00821E79" w:rsidRPr="006957D5" w:rsidRDefault="00821E79" w:rsidP="00821E79">
      <w:r w:rsidRPr="006957D5">
        <w:t>Odpady vzniklé realizací PS jsou obsahem části projektu věnované odpadovému hospodářství.</w:t>
      </w:r>
    </w:p>
    <w:p w14:paraId="5971089F" w14:textId="77777777" w:rsidR="00821E79" w:rsidRPr="006957D5" w:rsidRDefault="00821E79" w:rsidP="00821E79">
      <w:pPr>
        <w:pStyle w:val="Nadpis2"/>
      </w:pPr>
      <w:bookmarkStart w:id="92" w:name="_Toc395042088"/>
      <w:bookmarkStart w:id="93" w:name="_Toc13506891"/>
      <w:bookmarkStart w:id="94" w:name="_Toc54888229"/>
      <w:bookmarkStart w:id="95" w:name="_Toc64237659"/>
      <w:bookmarkStart w:id="96" w:name="_Toc73220396"/>
      <w:bookmarkStart w:id="97" w:name="_Toc81168399"/>
      <w:r w:rsidRPr="006957D5">
        <w:t>Vliv stavby na životní prostředí</w:t>
      </w:r>
      <w:bookmarkEnd w:id="92"/>
      <w:bookmarkEnd w:id="93"/>
      <w:bookmarkEnd w:id="94"/>
      <w:bookmarkEnd w:id="95"/>
      <w:bookmarkEnd w:id="96"/>
      <w:bookmarkEnd w:id="97"/>
    </w:p>
    <w:p w14:paraId="6064A795" w14:textId="77777777" w:rsidR="00821E79" w:rsidRPr="006957D5" w:rsidRDefault="00821E79" w:rsidP="00821E79">
      <w:r w:rsidRPr="006957D5">
        <w:t>Realizace stavebního objektu nebude mít negativní vliv na tvorbu životního prostředí. V průběhu stavby nebude životní prostředí ohroženo. Objekt nevyžaduje rozsáhlejší demolice stávajících objektů. Jedná se o tzv. ekologicky čistý technologický provoz bez produkce exhalací a odpadu. Provoz nebude mít trvalý negativní vliv na životní prostředí. Pouze v průběhu realizace stavby dojde k dočasnému zhoršení životních podmínek vlivem zemních prací. Dokončená stavba nebude mít vliv na klimatické poměry, využívání přírodních zdrojů, kulturní památky, hladinu hluku ve dne i v noci a ani na hladinu emisí.</w:t>
      </w:r>
    </w:p>
    <w:p w14:paraId="107DE795" w14:textId="77777777" w:rsidR="00821E79" w:rsidRPr="006957D5" w:rsidRDefault="00821E79" w:rsidP="00821E79">
      <w:r w:rsidRPr="006957D5">
        <w:t>Stavbou nebudou produkovány žádné odpadní vody ani nedojde ke zhoršení stavu ovzduší, budou zvoleny takové technologie provádění prací, které vedou ke snižování emisí.</w:t>
      </w:r>
    </w:p>
    <w:p w14:paraId="4929FA8C" w14:textId="77777777" w:rsidR="00821E79" w:rsidRPr="006957D5" w:rsidRDefault="00821E79" w:rsidP="00821E79">
      <w:r w:rsidRPr="006957D5">
        <w:t>V prostoru stavby se nenachází chráněné území, památkové stromy či chráněné druhy rostlin, živočichů a nerosty. Z hlediska ochrany významných krajinných prvků a památkové ochrany nedochází ke střetu zájmů.</w:t>
      </w:r>
    </w:p>
    <w:p w14:paraId="6A7DA845" w14:textId="77777777" w:rsidR="00821E79" w:rsidRPr="006957D5" w:rsidRDefault="00821E79" w:rsidP="00821E79">
      <w:r w:rsidRPr="006957D5">
        <w:t>Při stavbě (stavebního objektu) nedochází k trvalému ani dočasnému záboru ZPF a LPF.</w:t>
      </w:r>
    </w:p>
    <w:p w14:paraId="71AD4FFB" w14:textId="77777777" w:rsidR="00821E79" w:rsidRPr="006957D5" w:rsidRDefault="00821E79" w:rsidP="00821E79">
      <w:pPr>
        <w:pStyle w:val="Nadpis2"/>
      </w:pPr>
      <w:bookmarkStart w:id="98" w:name="_Toc395042089"/>
      <w:bookmarkStart w:id="99" w:name="_Toc13506892"/>
      <w:bookmarkStart w:id="100" w:name="_Toc54888230"/>
      <w:bookmarkStart w:id="101" w:name="_Toc64237660"/>
      <w:bookmarkStart w:id="102" w:name="_Toc73220397"/>
      <w:bookmarkStart w:id="103" w:name="_Toc81168400"/>
      <w:r w:rsidRPr="006957D5">
        <w:t>Opatření k minimalizaci vlivu stavby na životní prostředí</w:t>
      </w:r>
      <w:bookmarkEnd w:id="98"/>
      <w:bookmarkEnd w:id="99"/>
      <w:bookmarkEnd w:id="100"/>
      <w:bookmarkEnd w:id="101"/>
      <w:bookmarkEnd w:id="102"/>
      <w:bookmarkEnd w:id="103"/>
    </w:p>
    <w:p w14:paraId="20E2461F" w14:textId="77777777" w:rsidR="00821E79" w:rsidRPr="006957D5" w:rsidRDefault="00821E79" w:rsidP="00821E79">
      <w:r w:rsidRPr="006957D5">
        <w:t>Strojní mechanizmy musí mít hydraulické soustavy a palivové nádrže v bezvadném stavu, aby nedošlo ke kontaminaci půdy a vodních toků ropnými produkty. Motory těchto mechanizačních prostředků byly správně seřízeny na minimální, normou stanovené exhalace a nebyly ponechávány zbytečně v chodu. Dodavatel je povinen u použité mechanizace zkontrolovat a dodržovat těsnost palivových nádrží a nádrží na tlakový olej, aby nedošlo k jeho úniku do půdy a zejména do vodotečí.</w:t>
      </w:r>
    </w:p>
    <w:p w14:paraId="23A8E982" w14:textId="77777777" w:rsidR="00821E79" w:rsidRPr="006957D5" w:rsidRDefault="00821E79" w:rsidP="00821E79">
      <w:r w:rsidRPr="006957D5">
        <w:t xml:space="preserve">Pro skladování a přepravu automobilových motorových a převodových olejů řady A a AD jsou určeny dle ČSN 65 6060 tyto druhy obalů: sudy těžké pozinkované i bez povrchové úpravy, sudy lehké - drumy, kanystr ocelový, dopravní konve, kanystr z tenkého plechu drobné originální obaly, obaly z plastů. V prostorách stavby je zákaz mytí vozidel, výkopových mechanizmů a agregátů přípravky ARVA nebo jinými chemickými rozpouštědly a dále zákaz používání všech saponátů. Při manipulaci s oleji a RPL, při jejich případné výměně nebo doplnění, v prostorách stavby dbát zvýšené opatrnosti, aby nemohlo dojít k jejich úniku. </w:t>
      </w:r>
    </w:p>
    <w:p w14:paraId="2212D654" w14:textId="77777777" w:rsidR="00821E79" w:rsidRPr="006957D5" w:rsidRDefault="00821E79" w:rsidP="00821E79">
      <w:r w:rsidRPr="006957D5">
        <w:t>Dodavatel stavebních prací je povinen seznámit pracovníky své organizace, přicházející na stavbě do styku s ropnými látkami a oleji s opatřeními uvedenými v této souhrnné technické zprávě.</w:t>
      </w:r>
    </w:p>
    <w:p w14:paraId="47B50D89" w14:textId="77777777" w:rsidR="00821E79" w:rsidRPr="006957D5" w:rsidRDefault="00821E79" w:rsidP="00821E79">
      <w:r w:rsidRPr="006957D5">
        <w:t xml:space="preserve">Při realizaci stavebních prací v oblastech ochranných pásem vodních toků a zdrojů a v chráněných územích se doporučuje požádat o dozor zástupce ochrany ŽP, správce vodních toků apod. Pokud by přes všechna opatření došlo k úniku ropných látek, je nutno neprodleně vyrozumět správce ohrožených vodních toků či zdrojů, nejbližší Hasičský sbor a Referát životního prostředí příslušného </w:t>
      </w:r>
      <w:r w:rsidRPr="006957D5">
        <w:lastRenderedPageBreak/>
        <w:t>Úřadu obce a v rámci možností činit opatření k omezení rozsahu havárie dostupnými prostředky (přehrazení hladiny toku prkny, aplikace Vapexu apod.), zejména je však nutno urychleně odstranit zdroj znečištění.</w:t>
      </w:r>
    </w:p>
    <w:p w14:paraId="07D52361" w14:textId="77777777" w:rsidR="00821E79" w:rsidRPr="006957D5" w:rsidRDefault="00821E79" w:rsidP="00821E79">
      <w:pPr>
        <w:pStyle w:val="Odstavecseseznamem"/>
        <w:numPr>
          <w:ilvl w:val="0"/>
          <w:numId w:val="17"/>
        </w:numPr>
        <w:spacing w:before="160" w:after="0" w:line="240" w:lineRule="auto"/>
      </w:pPr>
      <w:r w:rsidRPr="006957D5">
        <w:t>zastavení úniku - zabránit utěsněním otvoru, trhlin, uzavřením ventilů, zachycováním kapaliny z havarovaných prostředků do různých nádob, vyčerpáním kapaliny z havarovaného prostředku</w:t>
      </w:r>
    </w:p>
    <w:p w14:paraId="16BAF537" w14:textId="77777777" w:rsidR="00821E79" w:rsidRPr="006957D5" w:rsidRDefault="00821E79" w:rsidP="00821E79">
      <w:pPr>
        <w:pStyle w:val="Odstavecseseznamem"/>
        <w:numPr>
          <w:ilvl w:val="0"/>
          <w:numId w:val="17"/>
        </w:numPr>
        <w:spacing w:before="160" w:after="0" w:line="240" w:lineRule="auto"/>
      </w:pPr>
      <w:r w:rsidRPr="006957D5">
        <w:t>lokalizace úniku - zastavit rozlévání již vyteklé kapaliny hrázkováním zaplaveného území např. trámy, přechodným přehrazením příkopů, v případě většího rozsahu přivolat příslušníky profesionálního Hasičského záchranného sboru</w:t>
      </w:r>
    </w:p>
    <w:p w14:paraId="1D5E0291" w14:textId="77777777" w:rsidR="00821E79" w:rsidRPr="006957D5" w:rsidRDefault="00821E79" w:rsidP="00821E79">
      <w:pPr>
        <w:pStyle w:val="Odstavecseseznamem"/>
        <w:numPr>
          <w:ilvl w:val="0"/>
          <w:numId w:val="17"/>
        </w:numPr>
        <w:spacing w:before="160" w:after="0" w:line="240" w:lineRule="auto"/>
      </w:pPr>
      <w:r w:rsidRPr="006957D5">
        <w:t>odstranění uniklých RPL - uniklé látky soustředit např. pomocí stružek a vykopaných jímek, a odčerpat. Sanace zasaženého území do odčerpání volných RPL se provádí rozsypáním VAPEXU či jiného materiálu sajícího RPL. Nasáklý absorbent se sebere do těsných nádob (igelitových pytlů). Kontaminovaný VAPEX nebo zemina bude odvezena k likvidaci ve specializované firmě.</w:t>
      </w:r>
    </w:p>
    <w:p w14:paraId="3A95485F" w14:textId="77777777" w:rsidR="00821E79" w:rsidRPr="006957D5" w:rsidRDefault="00821E79" w:rsidP="00821E79">
      <w:r w:rsidRPr="006957D5">
        <w:t>Dodavatel je povinen neprodleně provést první zásah osobou nebo osobami, které únik zpozorovali. Při větším rozsahu, který není dodavatel schopen sám zajistit, neprodleně vyrozumět odbor výstavby a dopravy. Ve stavebním deníku bude uveden rozsah znečištění (úniku), druh látky, čas úniku, doba a způsob likvidace.</w:t>
      </w:r>
    </w:p>
    <w:p w14:paraId="0C063A3C" w14:textId="77777777" w:rsidR="00821E79" w:rsidRPr="006957D5" w:rsidRDefault="00821E79" w:rsidP="00821E79">
      <w:r w:rsidRPr="006957D5">
        <w:t>Z řady důvodů jsou RPL závažné znečišťující médium vodního prostředí. Zvláště v podzemních vodách vedou RPL k dlouhodobému znečištění a znehodnocení těchto vod a to i v případě stopových koncentrací. Dosažení nápravy je pak většinou dlouhodobé a zpravidla značně nákladné.</w:t>
      </w:r>
    </w:p>
    <w:p w14:paraId="00379B0F" w14:textId="3844032C" w:rsidR="004001F7" w:rsidRDefault="004001F7" w:rsidP="004001F7">
      <w:pPr>
        <w:pStyle w:val="Nadpis1"/>
      </w:pPr>
      <w:bookmarkStart w:id="104" w:name="_Toc81168401"/>
      <w:r>
        <w:lastRenderedPageBreak/>
        <w:t>Odůvodnění případných výjimek daného objektu z předpisů</w:t>
      </w:r>
      <w:bookmarkEnd w:id="104"/>
    </w:p>
    <w:p w14:paraId="7F90CF10" w14:textId="243A8CB9" w:rsidR="004001F7" w:rsidRDefault="004001F7" w:rsidP="004001F7"/>
    <w:p w14:paraId="1BA00A58" w14:textId="1D8C26FD" w:rsidR="004001F7" w:rsidRDefault="00C14B13" w:rsidP="004001F7">
      <w:r>
        <w:t>V rámci realizace tohoto PS není nutné zřizovat</w:t>
      </w:r>
      <w:r w:rsidR="00AD510C">
        <w:t xml:space="preserve"> žádné</w:t>
      </w:r>
      <w:r>
        <w:t xml:space="preserve"> výjimky.</w:t>
      </w:r>
    </w:p>
    <w:p w14:paraId="197D955F" w14:textId="01D82D17" w:rsidR="004001F7" w:rsidRDefault="004001F7" w:rsidP="004001F7"/>
    <w:p w14:paraId="5D467B15" w14:textId="7D0738C4" w:rsidR="004001F7" w:rsidRDefault="004001F7" w:rsidP="004001F7">
      <w:pPr>
        <w:pStyle w:val="Nadpis1"/>
      </w:pPr>
      <w:bookmarkStart w:id="105" w:name="_Toc81168402"/>
      <w:r>
        <w:lastRenderedPageBreak/>
        <w:t>Návaznost na ostatní objekty</w:t>
      </w:r>
      <w:bookmarkEnd w:id="105"/>
    </w:p>
    <w:p w14:paraId="577A6CEC" w14:textId="0D03DAE6" w:rsidR="00DA3257" w:rsidRDefault="00DA3257" w:rsidP="00DA3257">
      <w:pPr>
        <w:pStyle w:val="Nadpis2"/>
      </w:pPr>
      <w:bookmarkStart w:id="106" w:name="_Toc81168403"/>
      <w:r>
        <w:t>Seznam PS a SO stavby</w:t>
      </w:r>
      <w:bookmarkEnd w:id="106"/>
    </w:p>
    <w:p w14:paraId="58075EB8" w14:textId="77777777" w:rsidR="005D3C80" w:rsidRDefault="005D3C80" w:rsidP="005D3C80">
      <w:r w:rsidRPr="004A1811">
        <w:t>Projektová dokumentace stavby se v technické části člení na technologickou část – provozní soubory a stavební část – stavební objekty. S ohledem na omezený rozsah stavby jsou některé standardně řešené části dokumentace nevyužity.</w:t>
      </w:r>
      <w:r>
        <w:t xml:space="preserve"> Skladba celé stavby je následující:</w:t>
      </w:r>
    </w:p>
    <w:p w14:paraId="2DC9977B" w14:textId="479737E1" w:rsidR="005D3C80" w:rsidRDefault="005D3C80" w:rsidP="005D3C80">
      <w:pPr>
        <w:pStyle w:val="Nadpis4"/>
        <w:numPr>
          <w:ilvl w:val="3"/>
          <w:numId w:val="8"/>
        </w:numPr>
        <w:ind w:left="426" w:hanging="426"/>
      </w:pPr>
      <w:bookmarkStart w:id="107" w:name="_Toc64720100"/>
      <w:bookmarkStart w:id="108" w:name="_Toc81168404"/>
      <w:r w:rsidRPr="00036FBB">
        <w:t>technologická část – zabezpečovací zařízení, sdělovací zařízení, silnoproudá technologie, ostatní technologická zařízení</w:t>
      </w:r>
      <w:bookmarkEnd w:id="107"/>
      <w:bookmarkEnd w:id="108"/>
    </w:p>
    <w:p w14:paraId="0F478DDB" w14:textId="524C0FE2" w:rsidR="006D3222" w:rsidRPr="006D3222" w:rsidRDefault="006D3222" w:rsidP="006D3222">
      <w:r>
        <w:rPr>
          <w:noProof/>
        </w:rPr>
        <w:drawing>
          <wp:inline distT="0" distB="0" distL="0" distR="0" wp14:anchorId="4B0A20AD" wp14:editId="2E159E83">
            <wp:extent cx="5759450" cy="1786255"/>
            <wp:effectExtent l="0" t="0" r="0" b="444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5759450" cy="1786255"/>
                    </a:xfrm>
                    <a:prstGeom prst="rect">
                      <a:avLst/>
                    </a:prstGeom>
                  </pic:spPr>
                </pic:pic>
              </a:graphicData>
            </a:graphic>
          </wp:inline>
        </w:drawing>
      </w:r>
    </w:p>
    <w:p w14:paraId="2306DDFF" w14:textId="0DFD204D" w:rsidR="005D3C80" w:rsidRDefault="005D3C80" w:rsidP="005D3C80">
      <w:pPr>
        <w:pStyle w:val="Nadpis4"/>
        <w:numPr>
          <w:ilvl w:val="3"/>
          <w:numId w:val="8"/>
        </w:numPr>
        <w:ind w:left="426" w:hanging="426"/>
      </w:pPr>
      <w:bookmarkStart w:id="109" w:name="_Toc64720101"/>
      <w:bookmarkStart w:id="110" w:name="_Toc81168405"/>
      <w:r w:rsidRPr="00036FBB">
        <w:t>stavební část – inženýrské objekty, pozemní stavební objekty a technické vybavení pozemních stavebních objektů, trakční a energetická zařízení</w:t>
      </w:r>
      <w:bookmarkEnd w:id="109"/>
      <w:bookmarkEnd w:id="110"/>
    </w:p>
    <w:p w14:paraId="42CCE863" w14:textId="6421B734" w:rsidR="006D3222" w:rsidRPr="006D3222" w:rsidRDefault="006D3222" w:rsidP="006D3222">
      <w:r>
        <w:rPr>
          <w:noProof/>
        </w:rPr>
        <w:drawing>
          <wp:inline distT="0" distB="0" distL="0" distR="0" wp14:anchorId="7C7E2472" wp14:editId="6ECBDD80">
            <wp:extent cx="5759450" cy="97091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0">
                      <a:extLst>
                        <a:ext uri="{28A0092B-C50C-407E-A947-70E740481C1C}">
                          <a14:useLocalDpi xmlns:a14="http://schemas.microsoft.com/office/drawing/2010/main" val="0"/>
                        </a:ext>
                      </a:extLst>
                    </a:blip>
                    <a:stretch>
                      <a:fillRect/>
                    </a:stretch>
                  </pic:blipFill>
                  <pic:spPr>
                    <a:xfrm>
                      <a:off x="0" y="0"/>
                      <a:ext cx="5759450" cy="970915"/>
                    </a:xfrm>
                    <a:prstGeom prst="rect">
                      <a:avLst/>
                    </a:prstGeom>
                  </pic:spPr>
                </pic:pic>
              </a:graphicData>
            </a:graphic>
          </wp:inline>
        </w:drawing>
      </w:r>
    </w:p>
    <w:p w14:paraId="61F320B1" w14:textId="72AB7AC1" w:rsidR="00DA3257" w:rsidRDefault="00DA3257" w:rsidP="004001F7"/>
    <w:p w14:paraId="28A81819" w14:textId="5D8EC537" w:rsidR="00DA3257" w:rsidRDefault="00DA3257" w:rsidP="00DA3257">
      <w:pPr>
        <w:pStyle w:val="Nadpis2"/>
      </w:pPr>
      <w:bookmarkStart w:id="111" w:name="_Toc81168406"/>
      <w:r>
        <w:t>Související stavby</w:t>
      </w:r>
      <w:bookmarkEnd w:id="111"/>
    </w:p>
    <w:p w14:paraId="474C1FA4" w14:textId="77777777" w:rsidR="000E534C" w:rsidRDefault="000E534C" w:rsidP="000E534C">
      <w:pPr>
        <w:rPr>
          <w:szCs w:val="28"/>
          <w:lang w:eastAsia="x-none"/>
        </w:rPr>
      </w:pPr>
      <w:r>
        <w:rPr>
          <w:szCs w:val="28"/>
          <w:lang w:eastAsia="x-none"/>
        </w:rPr>
        <w:t xml:space="preserve">V současném okamžiku se připravuje stavba </w:t>
      </w:r>
      <w:r w:rsidRPr="001263EF">
        <w:rPr>
          <w:szCs w:val="28"/>
          <w:lang w:eastAsia="x-none"/>
        </w:rPr>
        <w:t>„Doplnění závor na přejezdech P941 v km 56,559 a P8385 v km 56,202 na trati Horažďovice př. – Klatovy“</w:t>
      </w:r>
      <w:r>
        <w:rPr>
          <w:szCs w:val="28"/>
          <w:lang w:eastAsia="x-none"/>
        </w:rPr>
        <w:t>. S touto stavbou je nutné tuto stavbu koordinovat. V době zpracování této dokumentace nebyla stavba „</w:t>
      </w:r>
      <w:r w:rsidRPr="000E534C">
        <w:rPr>
          <w:szCs w:val="28"/>
          <w:lang w:eastAsia="x-none"/>
        </w:rPr>
        <w:t>Doplnění závor na přejezdech P941 v km 56,559 a P8385 v km 56,202 na trati Horažďovice př. – Klatovy“</w:t>
      </w:r>
      <w:r>
        <w:rPr>
          <w:szCs w:val="28"/>
          <w:lang w:eastAsia="x-none"/>
        </w:rPr>
        <w:t xml:space="preserve"> připravena.</w:t>
      </w:r>
    </w:p>
    <w:p w14:paraId="7BE3D490" w14:textId="6164BA48" w:rsidR="00B70356" w:rsidRDefault="00B70356" w:rsidP="00B70356">
      <w:pPr>
        <w:pStyle w:val="Nadpis1"/>
        <w:spacing w:after="120" w:line="312" w:lineRule="auto"/>
      </w:pPr>
      <w:bookmarkStart w:id="112" w:name="_Toc81168407"/>
      <w:r>
        <w:lastRenderedPageBreak/>
        <w:t xml:space="preserve">Ochrana </w:t>
      </w:r>
      <w:bookmarkEnd w:id="81"/>
      <w:bookmarkEnd w:id="82"/>
      <w:r w:rsidR="004001F7">
        <w:t>před nebezpečným dotykovým napětím</w:t>
      </w:r>
      <w:bookmarkEnd w:id="112"/>
    </w:p>
    <w:p w14:paraId="6E5E9B36" w14:textId="77777777" w:rsidR="00B70356" w:rsidRPr="006957D5" w:rsidRDefault="00B70356" w:rsidP="00B70356">
      <w:pPr>
        <w:pStyle w:val="Nadpis2"/>
      </w:pPr>
      <w:bookmarkStart w:id="113" w:name="_Toc394906211"/>
      <w:bookmarkStart w:id="114" w:name="_Toc429692333"/>
      <w:bookmarkStart w:id="115" w:name="_Toc54888210"/>
      <w:bookmarkStart w:id="116" w:name="_Toc64237648"/>
      <w:bookmarkStart w:id="117" w:name="_Hlk65772578"/>
      <w:bookmarkStart w:id="118" w:name="_Toc81168408"/>
      <w:bookmarkEnd w:id="83"/>
      <w:r w:rsidRPr="006957D5">
        <w:t>Ochrana proti nebezpečnému dotykovému napětí</w:t>
      </w:r>
      <w:bookmarkEnd w:id="113"/>
      <w:bookmarkEnd w:id="114"/>
      <w:bookmarkEnd w:id="115"/>
      <w:bookmarkEnd w:id="116"/>
      <w:bookmarkEnd w:id="118"/>
    </w:p>
    <w:p w14:paraId="3E754D0B" w14:textId="77777777" w:rsidR="00B70356" w:rsidRPr="006957D5" w:rsidRDefault="00B70356" w:rsidP="00CA46D3">
      <w:pPr>
        <w:pStyle w:val="Nadpis3"/>
      </w:pPr>
      <w:bookmarkStart w:id="119" w:name="_Toc394906212"/>
      <w:bookmarkStart w:id="120" w:name="_Toc429692334"/>
      <w:bookmarkStart w:id="121" w:name="_Toc54888211"/>
      <w:bookmarkStart w:id="122" w:name="_Toc64237649"/>
      <w:bookmarkStart w:id="123" w:name="_Toc81168409"/>
      <w:r w:rsidRPr="006957D5">
        <w:t>Ochrana před nebezpečným dotykem živých částí</w:t>
      </w:r>
      <w:bookmarkEnd w:id="119"/>
      <w:bookmarkEnd w:id="120"/>
      <w:bookmarkEnd w:id="121"/>
      <w:bookmarkEnd w:id="122"/>
      <w:bookmarkEnd w:id="123"/>
    </w:p>
    <w:p w14:paraId="35198486" w14:textId="77777777" w:rsidR="00B70356" w:rsidRPr="006957D5" w:rsidRDefault="00B70356" w:rsidP="00B70356">
      <w:r w:rsidRPr="006957D5">
        <w:t>Ochrana před nebezpečným dotykem živých částí v kolejišti bude provedena izolací podle čl. 412.1, kryty nebo překážkami dle čl. 412.2 nebo zábranou dle 412.3 ČSN 33 2000-4-41, případně kombinací těchto ochran.</w:t>
      </w:r>
    </w:p>
    <w:p w14:paraId="2EFDE73E" w14:textId="77777777" w:rsidR="00B70356" w:rsidRPr="006957D5" w:rsidRDefault="00B70356" w:rsidP="00B70356">
      <w:r w:rsidRPr="006957D5">
        <w:t>U živých částí ve stavědlové ústředně, v místnosti napájení, v místnosti baterií a v reléových skříních bude ochrana před nebezpečným dotykem živých částí provedena zábranou, neboť se jedná o umístění zařízení v prostorách přístupných pouze určeným pracovníkům s elektrotechnickou kvalifikací ve smyslu čl. 412.3N3 ČSN 33 2000-4-41 a čl. 5.4 ČSN 34 2600. Dveře výše uvedených prostor musí být uzamčeny a na dveřích musí být bezpečnostní tabulky podle ČSN 34 2600.</w:t>
      </w:r>
    </w:p>
    <w:p w14:paraId="5D9CF1D7" w14:textId="77777777" w:rsidR="00B70356" w:rsidRPr="006957D5" w:rsidRDefault="00B70356" w:rsidP="00CA46D3">
      <w:pPr>
        <w:pStyle w:val="Nadpis3"/>
      </w:pPr>
      <w:bookmarkStart w:id="124" w:name="_Toc394906213"/>
      <w:bookmarkStart w:id="125" w:name="_Toc429692335"/>
      <w:bookmarkStart w:id="126" w:name="_Toc54888212"/>
      <w:bookmarkStart w:id="127" w:name="_Toc64237650"/>
      <w:bookmarkStart w:id="128" w:name="_Toc81168410"/>
      <w:r w:rsidRPr="006957D5">
        <w:t>Ochrana před nebezpečným dotykem neživých částí</w:t>
      </w:r>
      <w:bookmarkEnd w:id="124"/>
      <w:bookmarkEnd w:id="125"/>
      <w:bookmarkEnd w:id="126"/>
      <w:bookmarkEnd w:id="127"/>
      <w:bookmarkEnd w:id="128"/>
    </w:p>
    <w:p w14:paraId="68F6A769" w14:textId="77777777" w:rsidR="00B70356" w:rsidRPr="006957D5" w:rsidRDefault="00B70356" w:rsidP="00B70356">
      <w:r w:rsidRPr="006957D5">
        <w:t>Ochrana neživých částí v kolejišti bude provedena použitím prvků a zařízení třídy ochran II. dle čl. 413.2. ČSN 33 2000-4-41 nebo uzemněním v síti IT dle čl. 413.1.5 ČSN 33 2000-4-41 s doplňkem dle čl. 5.4 ČSN 34 2600, případně kombinací těchto ochran.</w:t>
      </w:r>
    </w:p>
    <w:p w14:paraId="59814CF9" w14:textId="77777777" w:rsidR="00B70356" w:rsidRPr="006957D5" w:rsidRDefault="00B70356" w:rsidP="00B70356">
      <w:r w:rsidRPr="006957D5">
        <w:t>Ochrana neživých částí ve vnitřních prostorách se zabezpečovacím zařízením bude provedena shodně jako ochrana neživých částí v kolejišti a navíc bude ochrana některých obvodů provedena elektrickým oddělením dle čl. 413.5. ČSN 33 2000-4-41 a použitím napětí SELV dle čl. 411.1 ČSN 33 2000-4-41.</w:t>
      </w:r>
    </w:p>
    <w:p w14:paraId="5072C087" w14:textId="77777777" w:rsidR="00B70356" w:rsidRPr="006957D5" w:rsidRDefault="00B70356" w:rsidP="00B70356">
      <w:r w:rsidRPr="006957D5">
        <w:t>Všechny neživé části vnitřního zařízení se galvanicky propojí a připojí se k zemniči. Jedná se hlavně o zařízení stavědlové ústředny a reléových skříní. Uzemnění pro ochranu ve všech soustavách napájení zabezpečovacího zařízení bude společné a propojí se s uzemněním sdělovacího a silnoproudého zařízení.</w:t>
      </w:r>
    </w:p>
    <w:p w14:paraId="5D50CD3D" w14:textId="77777777" w:rsidR="00B70356" w:rsidRPr="006957D5" w:rsidRDefault="00B70356" w:rsidP="00B70356">
      <w:r w:rsidRPr="006957D5">
        <w:t>Úplně samostatně se zřídí pouze uzemnění pro kovové obaly kabelů TCEKPFLEZE, jeho hodnota musí být rovna nebo menší než 10 ohmů a musí být vzdálené minimálně 40 m od společného uzemnění sdělovacího, zabezpečovacího a silnoproudého zařízení. S ohledem na stejnosměrnou trakční soustavu musí být toto uzemnění řešeno jako rozpojitelné a musí respektovat všechny podmínky pro uzemnění kovových obalů kabelů TCEKPFLEZE na stejnosměrné trakční soustavě.</w:t>
      </w:r>
    </w:p>
    <w:p w14:paraId="7FDE80F6" w14:textId="77777777" w:rsidR="00B70356" w:rsidRPr="006957D5" w:rsidRDefault="00B70356" w:rsidP="00B70356">
      <w:r w:rsidRPr="006957D5">
        <w:t>Stožárová návěstidla a kovové části skříní ležící v dosahu trakčního vedení budou chráněny před vlivy trakčního vedení nepřímým ukolejněním zařízením omezujícím napětí ve smyslu normy.</w:t>
      </w:r>
    </w:p>
    <w:p w14:paraId="16065B79" w14:textId="77777777" w:rsidR="00B70356" w:rsidRPr="006957D5" w:rsidRDefault="00B70356" w:rsidP="00B70356">
      <w:pPr>
        <w:pStyle w:val="Nadpis2"/>
      </w:pPr>
      <w:bookmarkStart w:id="129" w:name="_Toc394906214"/>
      <w:bookmarkStart w:id="130" w:name="_Toc429692336"/>
      <w:bookmarkStart w:id="131" w:name="_Toc54888213"/>
      <w:bookmarkStart w:id="132" w:name="_Toc64237651"/>
      <w:bookmarkStart w:id="133" w:name="_Toc81168411"/>
      <w:r w:rsidRPr="006957D5">
        <w:t>Ochrana proti přepětí</w:t>
      </w:r>
      <w:bookmarkEnd w:id="129"/>
      <w:bookmarkEnd w:id="130"/>
      <w:bookmarkEnd w:id="131"/>
      <w:bookmarkEnd w:id="132"/>
      <w:bookmarkEnd w:id="133"/>
    </w:p>
    <w:p w14:paraId="0CEFFF69" w14:textId="593529AB" w:rsidR="00B70356" w:rsidRPr="006957D5" w:rsidRDefault="00B70356" w:rsidP="00B70356">
      <w:r w:rsidRPr="006957D5">
        <w:t xml:space="preserve">V elektrických obvodech vycházejících ze SÚ k vnějším prvkům v kolejišti a na vnějších prvcích v kolejišti se provedou potřebné přepěťové ochrany, které budou odpovídat požadavkům jednotlivých směrnic </w:t>
      </w:r>
      <w:r w:rsidRPr="00CB781F">
        <w:t>S</w:t>
      </w:r>
      <w:r w:rsidR="006276FF">
        <w:t>právy železnic, státní organizace</w:t>
      </w:r>
      <w:r w:rsidRPr="006957D5">
        <w:t xml:space="preserve"> a norem. </w:t>
      </w:r>
    </w:p>
    <w:p w14:paraId="6E261970" w14:textId="77777777" w:rsidR="00B70356" w:rsidRPr="006957D5" w:rsidRDefault="00B70356" w:rsidP="00B70356"/>
    <w:p w14:paraId="46AAC3AA" w14:textId="77777777" w:rsidR="00B70356" w:rsidRPr="006957D5" w:rsidRDefault="00B70356" w:rsidP="00B70356">
      <w:pPr>
        <w:pStyle w:val="Nadpis2"/>
      </w:pPr>
      <w:bookmarkStart w:id="134" w:name="_Toc521936722"/>
      <w:bookmarkStart w:id="135" w:name="_Toc54888214"/>
      <w:bookmarkStart w:id="136" w:name="_Toc64237652"/>
      <w:bookmarkStart w:id="137" w:name="_Toc81168412"/>
      <w:r w:rsidRPr="006957D5">
        <w:t>Ochranná opatření proti atmosférickým vlivům</w:t>
      </w:r>
      <w:bookmarkEnd w:id="134"/>
      <w:bookmarkEnd w:id="135"/>
      <w:bookmarkEnd w:id="136"/>
      <w:bookmarkEnd w:id="137"/>
    </w:p>
    <w:p w14:paraId="202132D7" w14:textId="77777777" w:rsidR="00B70356" w:rsidRPr="006957D5" w:rsidRDefault="00B70356" w:rsidP="00B70356">
      <w:r w:rsidRPr="006957D5">
        <w:t>V rámci tohoto PS vzniká v traťovém úseku nové zařízení. To bude ochráněno před atmosférickými vlivy i před vlivy VN i VVN, pokud toto zařízení tuto ochranu vyžaduje.</w:t>
      </w:r>
    </w:p>
    <w:p w14:paraId="34A83307" w14:textId="77777777" w:rsidR="00B70356" w:rsidRPr="00083676" w:rsidRDefault="00B70356" w:rsidP="00B70356"/>
    <w:p w14:paraId="33BA73FA" w14:textId="3FFA39AA" w:rsidR="00B70356" w:rsidRPr="006957D5" w:rsidRDefault="004001F7" w:rsidP="00B70356">
      <w:pPr>
        <w:pStyle w:val="Nadpis1"/>
      </w:pPr>
      <w:bookmarkStart w:id="138" w:name="_Toc81168413"/>
      <w:r>
        <w:lastRenderedPageBreak/>
        <w:t>Stavebně montážní postupy výstavby</w:t>
      </w:r>
      <w:bookmarkEnd w:id="138"/>
    </w:p>
    <w:p w14:paraId="13000EE5" w14:textId="77777777" w:rsidR="00B70356" w:rsidRPr="006957D5" w:rsidRDefault="00B70356" w:rsidP="00B70356">
      <w:pPr>
        <w:pStyle w:val="Nadpis2"/>
      </w:pPr>
      <w:bookmarkStart w:id="139" w:name="_Toc395042083"/>
      <w:bookmarkStart w:id="140" w:name="_Toc54888224"/>
      <w:bookmarkStart w:id="141" w:name="_Toc64237654"/>
      <w:bookmarkStart w:id="142" w:name="_Toc81168414"/>
      <w:r w:rsidRPr="006957D5">
        <w:t>Zkoušky a revize</w:t>
      </w:r>
      <w:bookmarkEnd w:id="139"/>
      <w:bookmarkEnd w:id="140"/>
      <w:bookmarkEnd w:id="141"/>
      <w:bookmarkEnd w:id="142"/>
    </w:p>
    <w:p w14:paraId="04482F34" w14:textId="77777777" w:rsidR="00B70356" w:rsidRPr="006957D5" w:rsidRDefault="00B70356" w:rsidP="00B70356">
      <w:r w:rsidRPr="006957D5">
        <w:t>Před předáním zařízení zhotovitel stavby zajistí provedení předepsaných zkoušek a revizí. Před uvedením zařízení do provozu je nezbytné ověřit, že jsou všechny výsledky zkoušek úspěšné.</w:t>
      </w:r>
    </w:p>
    <w:p w14:paraId="6047805B" w14:textId="77777777" w:rsidR="00B70356" w:rsidRPr="006957D5" w:rsidRDefault="00B70356" w:rsidP="00B70356">
      <w:pPr>
        <w:pStyle w:val="Nadpis2"/>
      </w:pPr>
      <w:bookmarkStart w:id="143" w:name="_Toc395042084"/>
      <w:bookmarkStart w:id="144" w:name="_Toc54888225"/>
      <w:bookmarkStart w:id="145" w:name="_Toc64237655"/>
      <w:bookmarkStart w:id="146" w:name="_Toc81168415"/>
      <w:r w:rsidRPr="006957D5">
        <w:t>Ověřovací provoz</w:t>
      </w:r>
      <w:bookmarkEnd w:id="143"/>
      <w:bookmarkEnd w:id="144"/>
      <w:bookmarkEnd w:id="145"/>
      <w:bookmarkEnd w:id="146"/>
    </w:p>
    <w:p w14:paraId="3214122E" w14:textId="4B727195" w:rsidR="00B70356" w:rsidRPr="006957D5" w:rsidRDefault="00B70356" w:rsidP="00B70356">
      <w:r w:rsidRPr="006957D5">
        <w:t xml:space="preserve">Navrhne-li zhotovitel PS v soutěži zařízení, které není na síti </w:t>
      </w:r>
      <w:r w:rsidRPr="00CB781F">
        <w:t>S</w:t>
      </w:r>
      <w:r w:rsidR="00BE28BF">
        <w:t xml:space="preserve">právy železnic, státní organizace </w:t>
      </w:r>
      <w:r w:rsidRPr="006957D5">
        <w:t xml:space="preserve">zavedeno, pak u tohoto zařízení musí provést nutné atesty řízení jakosti, včetně procesu certifikace a schválení pro nasazení do provozu na </w:t>
      </w:r>
      <w:r w:rsidR="00BE28BF">
        <w:t>síti Správy železnic, státní organizace</w:t>
      </w:r>
      <w:r w:rsidRPr="00CB781F">
        <w:t xml:space="preserve">. </w:t>
      </w:r>
      <w:r w:rsidRPr="006957D5">
        <w:t>Ověřovací provoz bude realizován podle směrnice SŽDC č. 34.</w:t>
      </w:r>
    </w:p>
    <w:p w14:paraId="470A307F" w14:textId="77777777" w:rsidR="00B70356" w:rsidRPr="006957D5" w:rsidRDefault="00B70356" w:rsidP="00B70356">
      <w:pPr>
        <w:pStyle w:val="Nadpis2"/>
      </w:pPr>
      <w:bookmarkStart w:id="147" w:name="_Toc395042085"/>
      <w:bookmarkStart w:id="148" w:name="_Toc54888226"/>
      <w:bookmarkStart w:id="149" w:name="_Toc64237656"/>
      <w:bookmarkStart w:id="150" w:name="_Toc81168416"/>
      <w:r w:rsidRPr="006957D5">
        <w:t>Požadavky na provoz a údržbu</w:t>
      </w:r>
      <w:bookmarkEnd w:id="147"/>
      <w:bookmarkEnd w:id="148"/>
      <w:bookmarkEnd w:id="149"/>
      <w:bookmarkEnd w:id="150"/>
    </w:p>
    <w:p w14:paraId="6CF36468" w14:textId="77777777" w:rsidR="00B70356" w:rsidRPr="006957D5" w:rsidRDefault="00B70356" w:rsidP="00B70356">
      <w:r w:rsidRPr="006957D5">
        <w:t xml:space="preserve">Před předáním zařízení provozovateli zhotovitel provozního souboru zajistí dokumentaci skutečného provedení PS pro údržbu i návody k obsluze zařízení. </w:t>
      </w:r>
    </w:p>
    <w:p w14:paraId="505FD5AD" w14:textId="77777777" w:rsidR="00B70356" w:rsidRPr="006957D5" w:rsidRDefault="00B70356" w:rsidP="00B70356">
      <w:r w:rsidRPr="006957D5">
        <w:t>S uvedením nového traťového a staničního zabezpečovacího zařízení do provozu je třeba zajistit zhotovitelem zabezpečovacího zařízení zaškolení pro provoz a obsluhu, údržbu, zajištění základních náhradních dílů včetně potřebné měřící techniky a servisní zajištění.</w:t>
      </w:r>
    </w:p>
    <w:p w14:paraId="07953D45" w14:textId="251BFC35" w:rsidR="00B70356" w:rsidRDefault="00B70356" w:rsidP="00B70356">
      <w:r w:rsidRPr="006957D5">
        <w:t xml:space="preserve">Provozovatel zařízení zajistí pravidelnou údržbu a revize podle ČSN 33 1500 ed.2, podle ČSN 33 2000-6 ed.2 a podle vlastních provozních předpisů. </w:t>
      </w:r>
    </w:p>
    <w:p w14:paraId="35359948" w14:textId="77777777" w:rsidR="005D116C" w:rsidRPr="006957D5" w:rsidRDefault="005D116C" w:rsidP="005D116C">
      <w:pPr>
        <w:pStyle w:val="Nadpis2"/>
      </w:pPr>
      <w:bookmarkStart w:id="151" w:name="_Hlk65411639"/>
      <w:bookmarkStart w:id="152" w:name="_Toc81168417"/>
      <w:r w:rsidRPr="006957D5">
        <w:t>Bezpečnost a ochrana zdraví při práci</w:t>
      </w:r>
      <w:bookmarkEnd w:id="152"/>
    </w:p>
    <w:p w14:paraId="64462BCE" w14:textId="77777777" w:rsidR="005D116C" w:rsidRPr="006957D5" w:rsidRDefault="005D116C" w:rsidP="005D116C">
      <w:r w:rsidRPr="006957D5">
        <w:t>Zaměstnavatel –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 Nebezpečné činitele a procesy je povinen vyhledávat soustavně, je povinen pravidelně kontrolovat úroveň BOZP na pracovišti.</w:t>
      </w:r>
    </w:p>
    <w:p w14:paraId="730B7711" w14:textId="77777777" w:rsidR="005D116C" w:rsidRPr="006957D5" w:rsidRDefault="005D116C" w:rsidP="005D116C">
      <w:r w:rsidRPr="006957D5">
        <w:t>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w:t>
      </w:r>
    </w:p>
    <w:p w14:paraId="19E3C356" w14:textId="6565B37A" w:rsidR="005D116C" w:rsidRPr="006957D5" w:rsidRDefault="005D116C" w:rsidP="005D116C">
      <w:r w:rsidRPr="006957D5">
        <w:t>Zaměstnavatel, který provádí jako zhotovitel stavební, montážní a stavebně montážní práce nebo udržovací práce pro jinou právnickou osobu (</w:t>
      </w:r>
      <w:r w:rsidRPr="00CB781F">
        <w:t xml:space="preserve">SŽ s.o. </w:t>
      </w:r>
      <w:r w:rsidRPr="006957D5">
        <w:t>správci inženýrských sítí, atd.) na jejím pracovišti či zařízení, zajistí v součinnosti s touto osobou vybavení pracoviště pro bezpečný výkon práce. Práce mohou být zahájeny pouze, pokud je pracoviště náležitě zajištěno a vybaveno.</w:t>
      </w:r>
    </w:p>
    <w:p w14:paraId="51C96CF8" w14:textId="77777777" w:rsidR="005D116C" w:rsidRPr="006957D5" w:rsidRDefault="005D116C" w:rsidP="005D116C">
      <w:r w:rsidRPr="006957D5">
        <w:t>Zaměstnavatel je povinen zajistit, aby stroje, technická zařízení a dopravní prostředky a nářadí byly z hlediska BOZP vhodné pro práci, při které budou používány.</w:t>
      </w:r>
    </w:p>
    <w:p w14:paraId="37663ECF" w14:textId="77777777" w:rsidR="005D116C" w:rsidRPr="006957D5" w:rsidRDefault="005D116C" w:rsidP="005D116C">
      <w:r w:rsidRPr="006957D5">
        <w:t>Zaměstnavatel je povinen organizovat práci a stanovit pracovní postupy, tak aby byly dodržovány zásady bezpečného chování na pracovišti.</w:t>
      </w:r>
    </w:p>
    <w:p w14:paraId="6884676F" w14:textId="77777777" w:rsidR="005D116C" w:rsidRPr="006957D5" w:rsidRDefault="005D116C" w:rsidP="005D116C">
      <w:r w:rsidRPr="006957D5">
        <w:t>Na pracovištích, na kterých jsou vykonávány práce, při nichž může dojít k poškození zdraví je zaměstnavatel povinen umístit bezpečnostní značky, zavést signály nebo instrukce týkající se BOZP.</w:t>
      </w:r>
    </w:p>
    <w:p w14:paraId="64F6962A" w14:textId="1735637C" w:rsidR="004001F7" w:rsidRDefault="005D116C" w:rsidP="00B70356">
      <w:r w:rsidRPr="006957D5">
        <w:t>Zajištění BOZP se týká všech osob, které se s vědomím zhotovitele zdržují na staveništi. Zajištění BOZP se vztahuje i na osoby mimo pracovněprávní vztahy tj. např. osoby samostatně výdělečně činné.</w:t>
      </w:r>
      <w:bookmarkEnd w:id="151"/>
    </w:p>
    <w:bookmarkEnd w:id="90"/>
    <w:bookmarkEnd w:id="117"/>
    <w:p w14:paraId="095544B4" w14:textId="77777777" w:rsidR="004001F7" w:rsidRDefault="004001F7" w:rsidP="004001F7">
      <w:pPr>
        <w:pStyle w:val="Nadpis1"/>
      </w:pPr>
      <w:r>
        <w:lastRenderedPageBreak/>
        <w:t xml:space="preserve"> </w:t>
      </w:r>
      <w:bookmarkStart w:id="153" w:name="_Toc81168418"/>
      <w:r>
        <w:t>Výpočet spotřeby elektrické energie či jiných médií</w:t>
      </w:r>
      <w:bookmarkEnd w:id="153"/>
    </w:p>
    <w:p w14:paraId="2E40D6A2" w14:textId="5E39123D" w:rsidR="00AD510C" w:rsidRPr="00496662" w:rsidRDefault="00AD510C" w:rsidP="00AD510C">
      <w:r>
        <w:t xml:space="preserve">Pro zařízení </w:t>
      </w:r>
      <w:r w:rsidRPr="00496662">
        <w:t>1. kategori</w:t>
      </w:r>
      <w:r>
        <w:t>e</w:t>
      </w:r>
      <w:r w:rsidRPr="00496662">
        <w:t xml:space="preserve"> důležitosti ve smyslu ČSN 37 6605 ed.2 </w:t>
      </w:r>
      <w:r>
        <w:t xml:space="preserve">bude </w:t>
      </w:r>
      <w:r w:rsidRPr="00496662">
        <w:t xml:space="preserve">zajištěna </w:t>
      </w:r>
      <w:r>
        <w:t>d</w:t>
      </w:r>
      <w:r w:rsidRPr="00496662">
        <w:t xml:space="preserve">odávka elektrické energie </w:t>
      </w:r>
      <w:r>
        <w:t>1. stupně dvěma nezávislými zdroji dle čl. 5.3.11.3 odst. ba) ČSN 34 2650 ed.2.</w:t>
      </w:r>
    </w:p>
    <w:p w14:paraId="691B1669" w14:textId="77777777" w:rsidR="00F8301C" w:rsidRDefault="00F8301C" w:rsidP="00F8301C">
      <w:r w:rsidRPr="001712FE">
        <w:t xml:space="preserve">Baterie </w:t>
      </w:r>
      <w:r>
        <w:t>bude</w:t>
      </w:r>
      <w:r w:rsidRPr="001712FE">
        <w:t xml:space="preserve"> dimenzovaná na spotřebu zabezpečovacího zařízení po dobu </w:t>
      </w:r>
      <w:r>
        <w:t>8</w:t>
      </w:r>
      <w:r w:rsidRPr="001712FE">
        <w:t xml:space="preserve"> hodin. </w:t>
      </w:r>
      <w:r>
        <w:t xml:space="preserve">Baterie budou takového typu, aby nevyžadovaly umístění nástěnné klimatizace na RD, ale postačilo nucené větrání. Jako typ baterií, který je preferován na ostatních přejezdech lze doporučit baterie </w:t>
      </w:r>
      <w:r w:rsidRPr="007861E0">
        <w:t>s vláknitou elektrodou (FNC).</w:t>
      </w:r>
    </w:p>
    <w:p w14:paraId="513635E6" w14:textId="0B3B8BD8" w:rsidR="00AD510C" w:rsidRPr="006F1270" w:rsidRDefault="00AD510C" w:rsidP="00AD510C">
      <w:r w:rsidRPr="006F1270">
        <w:t>Rozhraním mezi distribuční soustavou a napájením zabezpečovacího zařízení (NZZ), ve smyslu čl. 34 předpisu SŽDC E8, jsou výstupní svorky elektroměru, který je umístěn v elektroměrové skříni venkovního rozváděče u technologického domku. Na tyto svorky je připojen jistič, který je umístěn v jističové skříni téhož venkovního rozváděče a ke kterému je připojen napájecí kabel pro napájení PZS.</w:t>
      </w:r>
    </w:p>
    <w:p w14:paraId="27BE8D13" w14:textId="6E710158" w:rsidR="00AD510C" w:rsidRDefault="00AD510C" w:rsidP="00AD510C">
      <w:r w:rsidRPr="006F1270">
        <w:t xml:space="preserve">Dělicím místem mezi zařízením NZZ a zabezpečovacím zařízením, ve smyslu čl. 36 předpisu SŽDC E8, jsou výstupní svorky hlavního přepínače NZZ, který </w:t>
      </w:r>
      <w:r>
        <w:t>bude</w:t>
      </w:r>
      <w:r w:rsidRPr="006F1270">
        <w:t xml:space="preserve"> </w:t>
      </w:r>
      <w:r>
        <w:t xml:space="preserve">rovněž </w:t>
      </w:r>
      <w:r w:rsidRPr="006F1270">
        <w:t>umístěn v jističové skříni venkovního rozváděče u technologického domku přejezdu.</w:t>
      </w:r>
    </w:p>
    <w:p w14:paraId="004D8FF3" w14:textId="3D61970B" w:rsidR="005D3C80" w:rsidRDefault="005D3C80" w:rsidP="00AD510C">
      <w:r>
        <w:t>Přípojka k přejezdu bude přivedena napájecím kabelem z přejezdu P</w:t>
      </w:r>
      <w:r w:rsidR="006D3222">
        <w:t>939</w:t>
      </w:r>
      <w:r>
        <w:t>.</w:t>
      </w:r>
    </w:p>
    <w:p w14:paraId="63EC6686" w14:textId="4628AB29" w:rsidR="006D3222" w:rsidRDefault="007B3263" w:rsidP="006D3222">
      <w:pPr>
        <w:jc w:val="center"/>
      </w:pPr>
      <w:r w:rsidRPr="007B3263">
        <w:rPr>
          <w:noProof/>
        </w:rPr>
        <w:drawing>
          <wp:inline distT="0" distB="0" distL="0" distR="0" wp14:anchorId="323CFC01" wp14:editId="2D4188C5">
            <wp:extent cx="3810000" cy="255714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557145"/>
                    </a:xfrm>
                    <a:prstGeom prst="rect">
                      <a:avLst/>
                    </a:prstGeom>
                    <a:noFill/>
                    <a:ln>
                      <a:noFill/>
                    </a:ln>
                  </pic:spPr>
                </pic:pic>
              </a:graphicData>
            </a:graphic>
          </wp:inline>
        </w:drawing>
      </w:r>
    </w:p>
    <w:p w14:paraId="150DFF07" w14:textId="2CFFCA87" w:rsidR="005D3C80" w:rsidRDefault="007B3263" w:rsidP="006D3222">
      <w:pPr>
        <w:jc w:val="center"/>
      </w:pPr>
      <w:r w:rsidRPr="007B3263">
        <w:rPr>
          <w:noProof/>
        </w:rPr>
        <w:drawing>
          <wp:inline distT="0" distB="0" distL="0" distR="0" wp14:anchorId="2357E714" wp14:editId="023E5998">
            <wp:extent cx="3810000" cy="255714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557145"/>
                    </a:xfrm>
                    <a:prstGeom prst="rect">
                      <a:avLst/>
                    </a:prstGeom>
                    <a:noFill/>
                    <a:ln>
                      <a:noFill/>
                    </a:ln>
                  </pic:spPr>
                </pic:pic>
              </a:graphicData>
            </a:graphic>
          </wp:inline>
        </w:drawing>
      </w:r>
    </w:p>
    <w:p w14:paraId="5B7B430F" w14:textId="75845E89" w:rsidR="004001F7" w:rsidRDefault="004001F7" w:rsidP="004001F7">
      <w:pPr>
        <w:pStyle w:val="Nadpis1"/>
      </w:pPr>
      <w:bookmarkStart w:id="154" w:name="_Toc81168419"/>
      <w:r>
        <w:lastRenderedPageBreak/>
        <w:t>Přehled použitých norem, předpisů apod.</w:t>
      </w:r>
      <w:bookmarkEnd w:id="154"/>
    </w:p>
    <w:p w14:paraId="41A93E07" w14:textId="2169347D" w:rsidR="00B65932" w:rsidRDefault="00B65932" w:rsidP="00B65932">
      <w:r>
        <w:t>Pro zpracování projektové dokumentace došlo k využití některých norem s respektem na rozsah stavby. Jedná se především o následující rozsah jednotlivých norem a předpisů:</w:t>
      </w:r>
    </w:p>
    <w:p w14:paraId="62848277" w14:textId="77777777" w:rsidR="00B65932" w:rsidRDefault="00B65932" w:rsidP="00B65932">
      <w:pPr>
        <w:pStyle w:val="Normlnodrzky"/>
      </w:pPr>
      <w:r>
        <w:t>TNŽ 34 2620 – „Staniční a traťová zabezpečovací zařízení“</w:t>
      </w:r>
    </w:p>
    <w:p w14:paraId="108DE82C" w14:textId="77777777" w:rsidR="00B65932" w:rsidRDefault="00B65932" w:rsidP="00B65932">
      <w:pPr>
        <w:pStyle w:val="Normlnodrzky"/>
      </w:pPr>
      <w:r>
        <w:t>ČSN 34 2650 – „Železniční zabezpečovací zařízení – Přejezdová zabezpečovací zařízení“</w:t>
      </w:r>
    </w:p>
    <w:p w14:paraId="2F10AAC4" w14:textId="35C55D4A" w:rsidR="00B65932" w:rsidRDefault="00B65932" w:rsidP="00B65932">
      <w:pPr>
        <w:pStyle w:val="Normlnodrzky"/>
      </w:pPr>
      <w:r>
        <w:t>ČSN 73 6380 – „Železniční přejezdy a přechody“</w:t>
      </w:r>
    </w:p>
    <w:p w14:paraId="4522BFF9" w14:textId="49B313DD" w:rsidR="00DA3257" w:rsidRDefault="00DA3257" w:rsidP="00DA3257">
      <w:pPr>
        <w:pStyle w:val="Normlnodrzky"/>
      </w:pPr>
      <w:bookmarkStart w:id="155" w:name="_Hlk44276760"/>
      <w:r>
        <w:t>Technické kvalitativní podmínky staveb Správy železnic, státní organizace</w:t>
      </w:r>
    </w:p>
    <w:p w14:paraId="612B91CA" w14:textId="103533E5" w:rsidR="00DA3257" w:rsidRDefault="00DA3257" w:rsidP="00DA3257">
      <w:pPr>
        <w:pStyle w:val="Normlnodrzky"/>
      </w:pPr>
      <w:r>
        <w:t>Metodické pomůcky a směrnice Správy železnic, státní organizace</w:t>
      </w:r>
    </w:p>
    <w:p w14:paraId="641483F3" w14:textId="121EE251" w:rsidR="00DA3257" w:rsidRDefault="00DA3257" w:rsidP="00DA3257">
      <w:pPr>
        <w:pStyle w:val="Normlnodrzky"/>
      </w:pPr>
      <w:r>
        <w:t xml:space="preserve">Směrnice SŽDC s.o. a Správy železnic, státní organizace v rozsahu </w:t>
      </w:r>
      <w:hyperlink r:id="rId13" w:history="1">
        <w:r w:rsidRPr="00343B63">
          <w:rPr>
            <w:rStyle w:val="Hypertextovodkaz"/>
          </w:rPr>
          <w:t>https://www.spravazeleznic.cz/o-nas/vnitrni-predpisy-spravy-zeleznic/dokumenty-a-predpisy</w:t>
        </w:r>
      </w:hyperlink>
    </w:p>
    <w:bookmarkEnd w:id="155"/>
    <w:p w14:paraId="7670DABD" w14:textId="77777777" w:rsidR="00B65932" w:rsidRPr="00B65932" w:rsidRDefault="00B65932" w:rsidP="00B65932"/>
    <w:p w14:paraId="5DCC0B11" w14:textId="77777777" w:rsidR="004001F7" w:rsidRPr="006957D5" w:rsidRDefault="004001F7" w:rsidP="00B70356"/>
    <w:p w14:paraId="45263A72" w14:textId="77777777" w:rsidR="00B70356" w:rsidRDefault="00B70356" w:rsidP="00B70356">
      <w:pPr>
        <w:pStyle w:val="Nadpis2"/>
        <w:numPr>
          <w:ilvl w:val="0"/>
          <w:numId w:val="0"/>
        </w:numPr>
        <w:spacing w:line="312" w:lineRule="auto"/>
        <w:ind w:left="576"/>
      </w:pPr>
    </w:p>
    <w:p w14:paraId="70B133E7" w14:textId="669D0BBE" w:rsidR="00B80DD2" w:rsidRPr="006C2B92" w:rsidRDefault="00B80DD2" w:rsidP="00B70356">
      <w:pPr>
        <w:spacing w:after="0" w:line="268" w:lineRule="auto"/>
      </w:pPr>
    </w:p>
    <w:sectPr w:rsidR="00B80DD2" w:rsidRPr="006C2B92" w:rsidSect="002E26C6">
      <w:headerReference w:type="even" r:id="rId14"/>
      <w:headerReference w:type="default" r:id="rId15"/>
      <w:footerReference w:type="even" r:id="rId16"/>
      <w:footerReference w:type="default" r:id="rId17"/>
      <w:pgSz w:w="11906" w:h="16838" w:code="9"/>
      <w:pgMar w:top="1241" w:right="1418" w:bottom="1276" w:left="1418" w:header="499" w:footer="4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6C45A" w14:textId="77777777" w:rsidR="002D2BBF" w:rsidRDefault="002D2BBF" w:rsidP="001615C7">
      <w:pPr>
        <w:spacing w:after="0" w:line="240" w:lineRule="auto"/>
      </w:pPr>
      <w:r>
        <w:separator/>
      </w:r>
    </w:p>
  </w:endnote>
  <w:endnote w:type="continuationSeparator" w:id="0">
    <w:p w14:paraId="30092143" w14:textId="77777777" w:rsidR="002D2BBF" w:rsidRDefault="002D2BBF" w:rsidP="00161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2302"/>
      <w:gridCol w:w="2302"/>
      <w:gridCol w:w="2303"/>
      <w:gridCol w:w="2303"/>
    </w:tblGrid>
    <w:sdt>
      <w:sdtPr>
        <w:id w:val="800035459"/>
        <w:docPartObj>
          <w:docPartGallery w:val="Page Numbers (Bottom of Page)"/>
          <w:docPartUnique/>
        </w:docPartObj>
      </w:sdtPr>
      <w:sdtEndPr>
        <w:rPr>
          <w:szCs w:val="20"/>
        </w:rPr>
      </w:sdtEndPr>
      <w:sdtContent>
        <w:tr w:rsidR="00595175" w:rsidRPr="00DF54C7" w14:paraId="346449A9" w14:textId="77777777" w:rsidTr="00DA285F">
          <w:trPr>
            <w:trHeight w:val="416"/>
          </w:trPr>
          <w:tc>
            <w:tcPr>
              <w:tcW w:w="2302" w:type="dxa"/>
              <w:vAlign w:val="center"/>
            </w:tcPr>
            <w:p w14:paraId="7E346B5B" w14:textId="77777777" w:rsidR="00595175" w:rsidRPr="002C7761" w:rsidRDefault="00595175" w:rsidP="008F2E91">
              <w:pPr>
                <w:pStyle w:val="Zpat"/>
                <w:jc w:val="left"/>
                <w:rPr>
                  <w:sz w:val="4"/>
                  <w:szCs w:val="4"/>
                </w:rPr>
              </w:pPr>
              <w:r>
                <w:rPr>
                  <w:noProof/>
                  <w:lang w:eastAsia="cs-CZ"/>
                </w:rPr>
                <w:drawing>
                  <wp:anchor distT="0" distB="0" distL="114300" distR="114300" simplePos="0" relativeHeight="251658752" behindDoc="0" locked="0" layoutInCell="1" allowOverlap="1" wp14:anchorId="066A95B1" wp14:editId="41FD4ABE">
                    <wp:simplePos x="904875" y="9991725"/>
                    <wp:positionH relativeFrom="margin">
                      <wp:posOffset>12065</wp:posOffset>
                    </wp:positionH>
                    <wp:positionV relativeFrom="margin">
                      <wp:posOffset>-35560</wp:posOffset>
                    </wp:positionV>
                    <wp:extent cx="719455" cy="226695"/>
                    <wp:effectExtent l="0" t="0" r="4445" b="1905"/>
                    <wp:wrapSquare wrapText="bothSides"/>
                    <wp:docPr id="1" name="Obrázek 1"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07791F" w14:textId="77777777" w:rsidR="00595175" w:rsidRDefault="00595175" w:rsidP="008F2E91">
              <w:pPr>
                <w:pStyle w:val="Zpat"/>
                <w:jc w:val="left"/>
              </w:pPr>
            </w:p>
          </w:tc>
          <w:tc>
            <w:tcPr>
              <w:tcW w:w="2302" w:type="dxa"/>
              <w:vAlign w:val="center"/>
            </w:tcPr>
            <w:p w14:paraId="05BE65DE" w14:textId="77777777" w:rsidR="00595175" w:rsidRPr="00710E74" w:rsidRDefault="00595175" w:rsidP="008F2E91">
              <w:pPr>
                <w:pStyle w:val="Zpat"/>
                <w:jc w:val="left"/>
                <w:rPr>
                  <w:szCs w:val="20"/>
                </w:rPr>
              </w:pPr>
            </w:p>
          </w:tc>
          <w:tc>
            <w:tcPr>
              <w:tcW w:w="2303" w:type="dxa"/>
              <w:vAlign w:val="center"/>
            </w:tcPr>
            <w:p w14:paraId="7456B3B0" w14:textId="77777777" w:rsidR="00595175" w:rsidRPr="00710E74" w:rsidRDefault="00595175" w:rsidP="008F2E91">
              <w:pPr>
                <w:pStyle w:val="Zpat"/>
                <w:jc w:val="left"/>
                <w:rPr>
                  <w:szCs w:val="20"/>
                </w:rPr>
              </w:pPr>
            </w:p>
          </w:tc>
          <w:tc>
            <w:tcPr>
              <w:tcW w:w="2303" w:type="dxa"/>
              <w:vAlign w:val="center"/>
            </w:tcPr>
            <w:p w14:paraId="3D385010" w14:textId="77777777" w:rsidR="00595175" w:rsidRPr="00710E74" w:rsidRDefault="00595175" w:rsidP="008F2E91">
              <w:pPr>
                <w:pStyle w:val="Zpat"/>
                <w:jc w:val="righ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1</w:t>
              </w:r>
              <w:r w:rsidRPr="00524414">
                <w:rPr>
                  <w:sz w:val="18"/>
                  <w:szCs w:val="18"/>
                </w:rPr>
                <w:fldChar w:fldCharType="end"/>
              </w:r>
            </w:p>
          </w:tc>
        </w:tr>
      </w:sdtContent>
    </w:sdt>
  </w:tbl>
  <w:p w14:paraId="1A0001BE" w14:textId="77777777" w:rsidR="00595175" w:rsidRPr="00B159B0" w:rsidRDefault="00595175">
    <w:pPr>
      <w:pStyle w:val="Zpat"/>
      <w:rPr>
        <w:sz w:val="2"/>
        <w:szCs w:val="2"/>
      </w:rPr>
    </w:pPr>
  </w:p>
  <w:p w14:paraId="0D4FA4A0" w14:textId="77777777" w:rsidR="00595175" w:rsidRDefault="00595175"/>
  <w:p w14:paraId="55EB99F3" w14:textId="77777777" w:rsidR="00595175" w:rsidRDefault="0059517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2302"/>
      <w:gridCol w:w="2302"/>
      <w:gridCol w:w="2303"/>
      <w:gridCol w:w="2303"/>
    </w:tblGrid>
    <w:sdt>
      <w:sdtPr>
        <w:id w:val="1394392186"/>
        <w:docPartObj>
          <w:docPartGallery w:val="Page Numbers (Bottom of Page)"/>
          <w:docPartUnique/>
        </w:docPartObj>
      </w:sdtPr>
      <w:sdtEndPr>
        <w:rPr>
          <w:szCs w:val="20"/>
        </w:rPr>
      </w:sdtEndPr>
      <w:sdtContent>
        <w:tr w:rsidR="00595175" w:rsidRPr="00DF54C7" w14:paraId="610F7B24" w14:textId="77777777" w:rsidTr="008F2E91">
          <w:trPr>
            <w:trHeight w:val="416"/>
          </w:trPr>
          <w:tc>
            <w:tcPr>
              <w:tcW w:w="2302" w:type="dxa"/>
              <w:vAlign w:val="center"/>
            </w:tcPr>
            <w:p w14:paraId="07DCBECC" w14:textId="668EBCF5" w:rsidR="00595175" w:rsidRPr="002C7761" w:rsidRDefault="00595175" w:rsidP="002C7761">
              <w:pPr>
                <w:pStyle w:val="Zpat"/>
                <w:jc w:val="left"/>
                <w:rPr>
                  <w:sz w:val="4"/>
                  <w:szCs w:val="4"/>
                </w:rPr>
              </w:pPr>
              <w:r>
                <w:rPr>
                  <w:noProof/>
                  <w:lang w:eastAsia="cs-CZ"/>
                </w:rPr>
                <w:drawing>
                  <wp:anchor distT="0" distB="0" distL="114300" distR="114300" simplePos="0" relativeHeight="251658240" behindDoc="0" locked="0" layoutInCell="1" allowOverlap="1" wp14:anchorId="6F92BBB5" wp14:editId="1E68CA73">
                    <wp:simplePos x="904875" y="9991725"/>
                    <wp:positionH relativeFrom="margin">
                      <wp:posOffset>12065</wp:posOffset>
                    </wp:positionH>
                    <wp:positionV relativeFrom="margin">
                      <wp:posOffset>-35560</wp:posOffset>
                    </wp:positionV>
                    <wp:extent cx="719455" cy="226695"/>
                    <wp:effectExtent l="0" t="0" r="4445" b="1905"/>
                    <wp:wrapSquare wrapText="bothSides"/>
                    <wp:docPr id="8" name="Obrázek 8"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905481" w14:textId="6F59E40D" w:rsidR="00595175" w:rsidRDefault="00595175" w:rsidP="002C7761">
              <w:pPr>
                <w:pStyle w:val="Zpat"/>
                <w:jc w:val="left"/>
              </w:pPr>
            </w:p>
          </w:tc>
          <w:tc>
            <w:tcPr>
              <w:tcW w:w="2302" w:type="dxa"/>
              <w:vAlign w:val="center"/>
            </w:tcPr>
            <w:p w14:paraId="4E069BC6" w14:textId="77777777" w:rsidR="00595175" w:rsidRPr="00710E74" w:rsidRDefault="00595175" w:rsidP="00B159B0">
              <w:pPr>
                <w:pStyle w:val="Zpat"/>
                <w:jc w:val="left"/>
                <w:rPr>
                  <w:szCs w:val="20"/>
                </w:rPr>
              </w:pPr>
            </w:p>
          </w:tc>
          <w:tc>
            <w:tcPr>
              <w:tcW w:w="2303" w:type="dxa"/>
              <w:vAlign w:val="center"/>
            </w:tcPr>
            <w:p w14:paraId="6E92DCA2" w14:textId="77777777" w:rsidR="00595175" w:rsidRPr="00710E74" w:rsidRDefault="00595175" w:rsidP="00B159B0">
              <w:pPr>
                <w:pStyle w:val="Zpat"/>
                <w:jc w:val="left"/>
                <w:rPr>
                  <w:szCs w:val="20"/>
                </w:rPr>
              </w:pPr>
            </w:p>
          </w:tc>
          <w:tc>
            <w:tcPr>
              <w:tcW w:w="2303" w:type="dxa"/>
              <w:vAlign w:val="center"/>
            </w:tcPr>
            <w:p w14:paraId="13272DA9" w14:textId="77777777" w:rsidR="00595175" w:rsidRPr="00710E74" w:rsidRDefault="00595175" w:rsidP="002C7761">
              <w:pPr>
                <w:pStyle w:val="Zpat"/>
                <w:jc w:val="righ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1</w:t>
              </w:r>
              <w:r w:rsidRPr="00524414">
                <w:rPr>
                  <w:sz w:val="18"/>
                  <w:szCs w:val="18"/>
                </w:rPr>
                <w:fldChar w:fldCharType="end"/>
              </w:r>
            </w:p>
          </w:tc>
        </w:tr>
      </w:sdtContent>
    </w:sdt>
  </w:tbl>
  <w:p w14:paraId="29F4109C" w14:textId="77777777" w:rsidR="00595175" w:rsidRPr="002C7761" w:rsidRDefault="00595175" w:rsidP="002C7761">
    <w:pPr>
      <w:pStyle w:val="Zpat"/>
      <w:rPr>
        <w:sz w:val="2"/>
        <w:szCs w:val="2"/>
      </w:rPr>
    </w:pPr>
  </w:p>
  <w:p w14:paraId="132E062B" w14:textId="77777777" w:rsidR="00595175" w:rsidRDefault="00595175"/>
  <w:p w14:paraId="2A129B46" w14:textId="77777777" w:rsidR="00595175" w:rsidRDefault="005951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533A" w14:textId="77777777" w:rsidR="002D2BBF" w:rsidRDefault="002D2BBF" w:rsidP="001615C7">
      <w:pPr>
        <w:spacing w:after="0" w:line="240" w:lineRule="auto"/>
      </w:pPr>
      <w:r>
        <w:separator/>
      </w:r>
    </w:p>
  </w:footnote>
  <w:footnote w:type="continuationSeparator" w:id="0">
    <w:p w14:paraId="171B7979" w14:textId="77777777" w:rsidR="002D2BBF" w:rsidRDefault="002D2BBF" w:rsidP="00161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621"/>
      <w:gridCol w:w="1559"/>
    </w:tblGrid>
    <w:tr w:rsidR="00595175" w:rsidRPr="00FB4BB0" w14:paraId="2EC53526" w14:textId="77777777" w:rsidTr="000045FB">
      <w:tc>
        <w:tcPr>
          <w:tcW w:w="7621" w:type="dxa"/>
          <w:tcBorders>
            <w:top w:val="nil"/>
            <w:bottom w:val="nil"/>
          </w:tcBorders>
          <w:vAlign w:val="center"/>
        </w:tcPr>
        <w:p w14:paraId="1CA6CE01" w14:textId="3F34CD8A" w:rsidR="00595175" w:rsidRPr="00FB4BB0" w:rsidRDefault="002D2BBF" w:rsidP="00DD4449">
          <w:pPr>
            <w:pStyle w:val="Zhlav"/>
            <w:tabs>
              <w:tab w:val="clear" w:pos="4536"/>
              <w:tab w:val="clear" w:pos="9072"/>
              <w:tab w:val="left" w:pos="2282"/>
            </w:tabs>
            <w:spacing w:line="276" w:lineRule="auto"/>
            <w:jc w:val="left"/>
            <w:rPr>
              <w:rFonts w:cs="Arial"/>
              <w:sz w:val="18"/>
              <w:szCs w:val="18"/>
            </w:rPr>
          </w:pPr>
          <w:sdt>
            <w:sdtPr>
              <w:rPr>
                <w:rStyle w:val="Nadpis1Char"/>
                <w:rFonts w:cs="Arial"/>
                <w:b w:val="0"/>
                <w:bCs w:val="0"/>
                <w:sz w:val="18"/>
                <w:szCs w:val="18"/>
              </w:rPr>
              <w:id w:val="-23639575"/>
              <w:text/>
            </w:sdtPr>
            <w:sdtEndPr>
              <w:rPr>
                <w:rStyle w:val="Nadpis1Char"/>
              </w:rPr>
            </w:sdtEndPr>
            <w:sdtContent>
              <w:r w:rsidR="00270168" w:rsidRPr="00270168">
                <w:rPr>
                  <w:rStyle w:val="Nadpis1Char"/>
                  <w:rFonts w:cs="Arial"/>
                  <w:b w:val="0"/>
                  <w:bCs w:val="0"/>
                  <w:sz w:val="18"/>
                  <w:szCs w:val="18"/>
                </w:rPr>
                <w:t>Výstavba PZS na přejezdu P939 v km 54,959 trati Horažďovice př. - Klatovy</w:t>
              </w:r>
            </w:sdtContent>
          </w:sdt>
        </w:p>
      </w:tc>
      <w:sdt>
        <w:sdtPr>
          <w:rPr>
            <w:rFonts w:cs="Arial"/>
            <w:sz w:val="18"/>
            <w:szCs w:val="18"/>
          </w:rPr>
          <w:id w:val="-1132706129"/>
          <w:text/>
        </w:sdtPr>
        <w:sdtEndPr/>
        <w:sdtContent>
          <w:tc>
            <w:tcPr>
              <w:tcW w:w="1559" w:type="dxa"/>
              <w:tcBorders>
                <w:top w:val="nil"/>
                <w:bottom w:val="nil"/>
              </w:tcBorders>
              <w:vAlign w:val="center"/>
            </w:tcPr>
            <w:p w14:paraId="4639B442" w14:textId="77777777" w:rsidR="00595175" w:rsidRPr="00FB4BB0" w:rsidRDefault="00595175" w:rsidP="00DD4449">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595175" w:rsidRPr="00FB4BB0" w14:paraId="409E00FF" w14:textId="77777777" w:rsidTr="000045FB">
      <w:trPr>
        <w:trHeight w:val="80"/>
      </w:trPr>
      <w:sdt>
        <w:sdtPr>
          <w:rPr>
            <w:rStyle w:val="Nadpis1Char"/>
            <w:rFonts w:cs="Arial"/>
            <w:sz w:val="16"/>
          </w:rPr>
          <w:id w:val="-258756561"/>
          <w:text/>
        </w:sdtPr>
        <w:sdtEndPr>
          <w:rPr>
            <w:rStyle w:val="Nadpis1Char"/>
          </w:rPr>
        </w:sdtEndPr>
        <w:sdtContent>
          <w:tc>
            <w:tcPr>
              <w:tcW w:w="7621" w:type="dxa"/>
              <w:tcBorders>
                <w:top w:val="nil"/>
              </w:tcBorders>
              <w:vAlign w:val="center"/>
            </w:tcPr>
            <w:p w14:paraId="5E94BF3B" w14:textId="41AE5E32" w:rsidR="00595175" w:rsidRPr="00FB4BB0" w:rsidRDefault="00595175" w:rsidP="00DD4449">
              <w:pPr>
                <w:pStyle w:val="Zhlav"/>
                <w:spacing w:line="276" w:lineRule="auto"/>
                <w:jc w:val="left"/>
                <w:rPr>
                  <w:rFonts w:cs="Arial"/>
                  <w:sz w:val="18"/>
                  <w:szCs w:val="18"/>
                </w:rPr>
              </w:pPr>
              <w:r w:rsidRPr="00DD4449">
                <w:rPr>
                  <w:rStyle w:val="Nadpis1Char"/>
                  <w:rFonts w:cs="Arial"/>
                  <w:sz w:val="16"/>
                </w:rPr>
                <w:t>Železniční zabezpečovací zařízení</w:t>
              </w:r>
              <w:r>
                <w:rPr>
                  <w:rStyle w:val="Nadpis1Char"/>
                  <w:rFonts w:cs="Arial"/>
                  <w:sz w:val="16"/>
                </w:rPr>
                <w:t xml:space="preserve"> </w:t>
              </w:r>
            </w:p>
          </w:tc>
        </w:sdtContent>
      </w:sdt>
      <w:sdt>
        <w:sdtPr>
          <w:rPr>
            <w:rFonts w:cs="Arial"/>
            <w:sz w:val="18"/>
            <w:szCs w:val="18"/>
          </w:rPr>
          <w:id w:val="1539624281"/>
          <w:text/>
        </w:sdtPr>
        <w:sdtEndPr/>
        <w:sdtContent>
          <w:tc>
            <w:tcPr>
              <w:tcW w:w="1559" w:type="dxa"/>
              <w:tcBorders>
                <w:top w:val="nil"/>
              </w:tcBorders>
              <w:vAlign w:val="center"/>
            </w:tcPr>
            <w:p w14:paraId="0B791EC4" w14:textId="190BA750" w:rsidR="00595175" w:rsidRPr="00FB4BB0" w:rsidRDefault="00595175" w:rsidP="00DD4449">
              <w:pPr>
                <w:pStyle w:val="Zhlav"/>
                <w:spacing w:line="276" w:lineRule="auto"/>
                <w:jc w:val="right"/>
                <w:rPr>
                  <w:rFonts w:cs="Arial"/>
                  <w:sz w:val="18"/>
                  <w:szCs w:val="18"/>
                </w:rPr>
              </w:pPr>
              <w:r>
                <w:rPr>
                  <w:rFonts w:cs="Arial"/>
                  <w:sz w:val="18"/>
                  <w:szCs w:val="18"/>
                </w:rPr>
                <w:t>0</w:t>
              </w:r>
              <w:r w:rsidR="007B3263">
                <w:rPr>
                  <w:rFonts w:cs="Arial"/>
                  <w:sz w:val="18"/>
                  <w:szCs w:val="18"/>
                </w:rPr>
                <w:t>8</w:t>
              </w:r>
              <w:r>
                <w:rPr>
                  <w:rFonts w:cs="Arial"/>
                  <w:sz w:val="18"/>
                  <w:szCs w:val="18"/>
                </w:rPr>
                <w:t>/2021</w:t>
              </w:r>
            </w:p>
          </w:tc>
        </w:sdtContent>
      </w:sdt>
    </w:tr>
  </w:tbl>
  <w:p w14:paraId="35645224" w14:textId="1C945939" w:rsidR="00595175" w:rsidRDefault="00595175" w:rsidP="00106F24">
    <w:pPr>
      <w:tabs>
        <w:tab w:val="left" w:pos="2304"/>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621"/>
      <w:gridCol w:w="1559"/>
    </w:tblGrid>
    <w:tr w:rsidR="00595175" w:rsidRPr="00FB4BB0" w14:paraId="6F993DAD" w14:textId="77777777" w:rsidTr="000045FB">
      <w:tc>
        <w:tcPr>
          <w:tcW w:w="7621" w:type="dxa"/>
          <w:tcBorders>
            <w:top w:val="nil"/>
            <w:bottom w:val="nil"/>
          </w:tcBorders>
          <w:vAlign w:val="center"/>
        </w:tcPr>
        <w:p w14:paraId="4CE22B4A" w14:textId="6DF17006" w:rsidR="00595175" w:rsidRPr="00FB4BB0" w:rsidRDefault="002D2BBF" w:rsidP="00DD4449">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1651866318"/>
              <w:text/>
            </w:sdtPr>
            <w:sdtEndPr>
              <w:rPr>
                <w:rStyle w:val="Styl4"/>
              </w:rPr>
            </w:sdtEndPr>
            <w:sdtContent>
              <w:r w:rsidR="00595175">
                <w:rPr>
                  <w:rStyle w:val="Styl4"/>
                  <w:sz w:val="18"/>
                  <w:szCs w:val="18"/>
                </w:rPr>
                <w:t>Výstavba PZS na přejezdu P939 v km 54,959 trati Horažďovice př. - Klatovy</w:t>
              </w:r>
            </w:sdtContent>
          </w:sdt>
        </w:p>
      </w:tc>
      <w:sdt>
        <w:sdtPr>
          <w:rPr>
            <w:rFonts w:cs="Arial"/>
            <w:sz w:val="18"/>
            <w:szCs w:val="18"/>
          </w:rPr>
          <w:id w:val="-2031634027"/>
          <w:text/>
        </w:sdtPr>
        <w:sdtEndPr/>
        <w:sdtContent>
          <w:tc>
            <w:tcPr>
              <w:tcW w:w="1559" w:type="dxa"/>
              <w:tcBorders>
                <w:top w:val="nil"/>
                <w:bottom w:val="nil"/>
              </w:tcBorders>
              <w:vAlign w:val="center"/>
            </w:tcPr>
            <w:p w14:paraId="1BA3A262" w14:textId="77777777" w:rsidR="00595175" w:rsidRPr="00FB4BB0" w:rsidRDefault="00595175" w:rsidP="00DD4449">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595175" w:rsidRPr="00FB4BB0" w14:paraId="1DC74E5B" w14:textId="77777777" w:rsidTr="000045FB">
      <w:trPr>
        <w:trHeight w:val="80"/>
      </w:trPr>
      <w:sdt>
        <w:sdtPr>
          <w:rPr>
            <w:rStyle w:val="Nadpis1Char"/>
            <w:rFonts w:cs="Arial"/>
            <w:sz w:val="16"/>
          </w:rPr>
          <w:id w:val="-503508744"/>
          <w:text/>
        </w:sdtPr>
        <w:sdtEndPr>
          <w:rPr>
            <w:rStyle w:val="Nadpis1Char"/>
          </w:rPr>
        </w:sdtEndPr>
        <w:sdtContent>
          <w:tc>
            <w:tcPr>
              <w:tcW w:w="7621" w:type="dxa"/>
              <w:tcBorders>
                <w:top w:val="nil"/>
              </w:tcBorders>
              <w:vAlign w:val="center"/>
            </w:tcPr>
            <w:p w14:paraId="64DFF8E7" w14:textId="45D0B47E" w:rsidR="00595175" w:rsidRPr="00FB4BB0" w:rsidRDefault="00595175" w:rsidP="00DD4449">
              <w:pPr>
                <w:pStyle w:val="Zhlav"/>
                <w:spacing w:line="276" w:lineRule="auto"/>
                <w:jc w:val="left"/>
                <w:rPr>
                  <w:rFonts w:cs="Arial"/>
                  <w:sz w:val="18"/>
                  <w:szCs w:val="18"/>
                </w:rPr>
              </w:pPr>
              <w:r w:rsidRPr="00DD4449">
                <w:rPr>
                  <w:rStyle w:val="Nadpis1Char"/>
                  <w:rFonts w:cs="Arial"/>
                  <w:sz w:val="16"/>
                </w:rPr>
                <w:t>Železniční zabezpečovací zařízení</w:t>
              </w:r>
              <w:r>
                <w:rPr>
                  <w:rStyle w:val="Nadpis1Char"/>
                  <w:rFonts w:cs="Arial"/>
                  <w:sz w:val="16"/>
                </w:rPr>
                <w:t xml:space="preserve"> </w:t>
              </w:r>
            </w:p>
          </w:tc>
        </w:sdtContent>
      </w:sdt>
      <w:sdt>
        <w:sdtPr>
          <w:rPr>
            <w:rFonts w:cs="Arial"/>
            <w:sz w:val="18"/>
            <w:szCs w:val="18"/>
          </w:rPr>
          <w:id w:val="1118648078"/>
          <w:text/>
        </w:sdtPr>
        <w:sdtEndPr/>
        <w:sdtContent>
          <w:tc>
            <w:tcPr>
              <w:tcW w:w="1559" w:type="dxa"/>
              <w:tcBorders>
                <w:top w:val="nil"/>
              </w:tcBorders>
              <w:vAlign w:val="center"/>
            </w:tcPr>
            <w:p w14:paraId="7F5C94D9" w14:textId="33245148" w:rsidR="00595175" w:rsidRPr="00FB4BB0" w:rsidRDefault="00595175" w:rsidP="00DD4449">
              <w:pPr>
                <w:pStyle w:val="Zhlav"/>
                <w:spacing w:line="276" w:lineRule="auto"/>
                <w:jc w:val="right"/>
                <w:rPr>
                  <w:rFonts w:cs="Arial"/>
                  <w:sz w:val="18"/>
                  <w:szCs w:val="18"/>
                </w:rPr>
              </w:pPr>
              <w:r>
                <w:rPr>
                  <w:rFonts w:cs="Arial"/>
                  <w:sz w:val="18"/>
                  <w:szCs w:val="18"/>
                </w:rPr>
                <w:t>0</w:t>
              </w:r>
              <w:r w:rsidR="007B3263">
                <w:rPr>
                  <w:rFonts w:cs="Arial"/>
                  <w:sz w:val="18"/>
                  <w:szCs w:val="18"/>
                </w:rPr>
                <w:t>8</w:t>
              </w:r>
              <w:r>
                <w:rPr>
                  <w:rFonts w:cs="Arial"/>
                  <w:sz w:val="18"/>
                  <w:szCs w:val="18"/>
                </w:rPr>
                <w:t>/2021</w:t>
              </w:r>
            </w:p>
          </w:tc>
        </w:sdtContent>
      </w:sdt>
    </w:tr>
  </w:tbl>
  <w:p w14:paraId="43854746" w14:textId="77777777" w:rsidR="00595175" w:rsidRPr="00B067E2" w:rsidRDefault="00595175" w:rsidP="00710E74">
    <w:pPr>
      <w:pStyle w:val="Zhlav"/>
      <w:spacing w:line="276" w:lineRule="auto"/>
      <w:rPr>
        <w:rFonts w:cs="Arial"/>
        <w:sz w:val="2"/>
        <w:szCs w:val="2"/>
      </w:rPr>
    </w:pPr>
  </w:p>
  <w:p w14:paraId="73B8EFBF" w14:textId="77777777" w:rsidR="00595175" w:rsidRDefault="005951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28DAB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0C6EEF"/>
    <w:multiLevelType w:val="multilevel"/>
    <w:tmpl w:val="06043A7C"/>
    <w:lvl w:ilvl="0">
      <w:start w:val="1"/>
      <w:numFmt w:val="decimal"/>
      <w:pStyle w:val="Nadpiskapitoly"/>
      <w:lvlText w:val="%1."/>
      <w:lvlJc w:val="left"/>
      <w:pPr>
        <w:tabs>
          <w:tab w:val="num" w:pos="928"/>
        </w:tabs>
        <w:ind w:left="928"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40E33DF"/>
    <w:multiLevelType w:val="multilevel"/>
    <w:tmpl w:val="811EC20E"/>
    <w:lvl w:ilvl="0">
      <w:start w:val="1"/>
      <w:numFmt w:val="decimal"/>
      <w:lvlText w:val="%1."/>
      <w:lvlJc w:val="left"/>
      <w:pPr>
        <w:tabs>
          <w:tab w:val="num" w:pos="1691"/>
        </w:tabs>
        <w:ind w:left="1691" w:hanging="840"/>
      </w:pPr>
    </w:lvl>
    <w:lvl w:ilvl="1">
      <w:start w:val="1"/>
      <w:numFmt w:val="decimal"/>
      <w:pStyle w:val="Textvbloku"/>
      <w:isLgl/>
      <w:lvlText w:val="%1.%2."/>
      <w:lvlJc w:val="left"/>
      <w:pPr>
        <w:tabs>
          <w:tab w:val="num" w:pos="1211"/>
        </w:tabs>
        <w:ind w:left="1211" w:hanging="36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3" w15:restartNumberingAfterBreak="0">
    <w:nsid w:val="052F0176"/>
    <w:multiLevelType w:val="singleLevel"/>
    <w:tmpl w:val="3A2E7E90"/>
    <w:lvl w:ilvl="0">
      <w:start w:val="1"/>
      <w:numFmt w:val="bullet"/>
      <w:pStyle w:val="slovanseznam"/>
      <w:lvlText w:val=""/>
      <w:lvlJc w:val="left"/>
      <w:pPr>
        <w:tabs>
          <w:tab w:val="num" w:pos="360"/>
        </w:tabs>
        <w:ind w:left="360" w:hanging="360"/>
      </w:pPr>
      <w:rPr>
        <w:rFonts w:ascii="Wingdings 2" w:hAnsi="Wingdings 2" w:cs="Times New Roman" w:hint="default"/>
      </w:rPr>
    </w:lvl>
  </w:abstractNum>
  <w:abstractNum w:abstractNumId="4" w15:restartNumberingAfterBreak="0">
    <w:nsid w:val="0A8013EC"/>
    <w:multiLevelType w:val="hybridMultilevel"/>
    <w:tmpl w:val="11F09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335324"/>
    <w:multiLevelType w:val="hybridMultilevel"/>
    <w:tmpl w:val="9BE2B9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5E4E6F"/>
    <w:multiLevelType w:val="hybridMultilevel"/>
    <w:tmpl w:val="AFDC1734"/>
    <w:lvl w:ilvl="0" w:tplc="AF886648">
      <w:start w:val="1"/>
      <w:numFmt w:val="bullet"/>
      <w:pStyle w:val="Odrazky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BD386F"/>
    <w:multiLevelType w:val="hybridMultilevel"/>
    <w:tmpl w:val="5FEEB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D16889"/>
    <w:multiLevelType w:val="multilevel"/>
    <w:tmpl w:val="8F66BF8E"/>
    <w:lvl w:ilvl="0">
      <w:start w:val="1"/>
      <w:numFmt w:val="bullet"/>
      <w:pStyle w:val="Seznamodrky"/>
      <w:lvlText w:val=""/>
      <w:lvlJc w:val="left"/>
      <w:pPr>
        <w:ind w:left="510" w:hanging="340"/>
      </w:pPr>
      <w:rPr>
        <w:rFonts w:ascii="Symbol" w:hAnsi="Symbol" w:hint="default"/>
      </w:rPr>
    </w:lvl>
    <w:lvl w:ilvl="1">
      <w:start w:val="1"/>
      <w:numFmt w:val="bullet"/>
      <w:lvlText w:val="o"/>
      <w:lvlJc w:val="left"/>
      <w:pPr>
        <w:ind w:left="850" w:hanging="340"/>
      </w:pPr>
      <w:rPr>
        <w:rFonts w:ascii="Courier New" w:hAnsi="Courier New" w:cs="Times New Roman" w:hint="default"/>
      </w:rPr>
    </w:lvl>
    <w:lvl w:ilvl="2">
      <w:start w:val="1"/>
      <w:numFmt w:val="bullet"/>
      <w:lvlText w:val=""/>
      <w:lvlJc w:val="left"/>
      <w:pPr>
        <w:ind w:left="1190" w:hanging="340"/>
      </w:pPr>
      <w:rPr>
        <w:rFonts w:ascii="Wingdings" w:hAnsi="Wingdings" w:hint="default"/>
      </w:rPr>
    </w:lvl>
    <w:lvl w:ilvl="3">
      <w:start w:val="1"/>
      <w:numFmt w:val="bullet"/>
      <w:lvlText w:val=""/>
      <w:lvlJc w:val="left"/>
      <w:pPr>
        <w:ind w:left="1530" w:hanging="340"/>
      </w:pPr>
      <w:rPr>
        <w:rFonts w:ascii="Symbol" w:hAnsi="Symbol" w:hint="default"/>
      </w:rPr>
    </w:lvl>
    <w:lvl w:ilvl="4">
      <w:start w:val="1"/>
      <w:numFmt w:val="bullet"/>
      <w:lvlText w:val="o"/>
      <w:lvlJc w:val="left"/>
      <w:pPr>
        <w:ind w:left="1870" w:hanging="340"/>
      </w:pPr>
      <w:rPr>
        <w:rFonts w:ascii="Courier New" w:hAnsi="Courier New" w:cs="Courier New" w:hint="default"/>
      </w:rPr>
    </w:lvl>
    <w:lvl w:ilvl="5">
      <w:start w:val="1"/>
      <w:numFmt w:val="bullet"/>
      <w:lvlText w:val=""/>
      <w:lvlJc w:val="left"/>
      <w:pPr>
        <w:ind w:left="2210" w:hanging="340"/>
      </w:pPr>
      <w:rPr>
        <w:rFonts w:ascii="Wingdings" w:hAnsi="Wingdings" w:hint="default"/>
      </w:rPr>
    </w:lvl>
    <w:lvl w:ilvl="6">
      <w:start w:val="1"/>
      <w:numFmt w:val="bullet"/>
      <w:lvlText w:val=""/>
      <w:lvlJc w:val="left"/>
      <w:pPr>
        <w:ind w:left="2550" w:hanging="340"/>
      </w:pPr>
      <w:rPr>
        <w:rFonts w:ascii="Symbol" w:hAnsi="Symbol" w:hint="default"/>
      </w:rPr>
    </w:lvl>
    <w:lvl w:ilvl="7">
      <w:start w:val="1"/>
      <w:numFmt w:val="bullet"/>
      <w:lvlText w:val="o"/>
      <w:lvlJc w:val="left"/>
      <w:pPr>
        <w:ind w:left="2890" w:hanging="340"/>
      </w:pPr>
      <w:rPr>
        <w:rFonts w:ascii="Courier New" w:hAnsi="Courier New" w:cs="Courier New" w:hint="default"/>
      </w:rPr>
    </w:lvl>
    <w:lvl w:ilvl="8">
      <w:start w:val="1"/>
      <w:numFmt w:val="bullet"/>
      <w:lvlText w:val=""/>
      <w:lvlJc w:val="left"/>
      <w:pPr>
        <w:ind w:left="3230" w:hanging="340"/>
      </w:pPr>
      <w:rPr>
        <w:rFonts w:ascii="Wingdings" w:hAnsi="Wingdings" w:hint="default"/>
      </w:rPr>
    </w:lvl>
  </w:abstractNum>
  <w:abstractNum w:abstractNumId="9" w15:restartNumberingAfterBreak="0">
    <w:nsid w:val="25DD55F9"/>
    <w:multiLevelType w:val="singleLevel"/>
    <w:tmpl w:val="48404866"/>
    <w:lvl w:ilvl="0">
      <w:start w:val="1"/>
      <w:numFmt w:val="none"/>
      <w:pStyle w:val="nadpis5"/>
      <w:lvlText w:val=""/>
      <w:legacy w:legacy="1" w:legacySpace="0" w:legacyIndent="283"/>
      <w:lvlJc w:val="left"/>
      <w:pPr>
        <w:ind w:left="850" w:hanging="283"/>
      </w:pPr>
      <w:rPr>
        <w:rFonts w:ascii="Symbol" w:hAnsi="Symbol" w:hint="default"/>
      </w:rPr>
    </w:lvl>
  </w:abstractNum>
  <w:abstractNum w:abstractNumId="10" w15:restartNumberingAfterBreak="0">
    <w:nsid w:val="2A89175A"/>
    <w:multiLevelType w:val="multilevel"/>
    <w:tmpl w:val="FCE47558"/>
    <w:lvl w:ilvl="0">
      <w:start w:val="1"/>
      <w:numFmt w:val="bullet"/>
      <w:pStyle w:val="Normlnodrzky"/>
      <w:lvlText w:val=""/>
      <w:lvlJc w:val="left"/>
      <w:pPr>
        <w:tabs>
          <w:tab w:val="num" w:pos="709"/>
        </w:tabs>
        <w:ind w:left="680"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11" w15:restartNumberingAfterBreak="0">
    <w:nsid w:val="2CF74C1C"/>
    <w:multiLevelType w:val="hybridMultilevel"/>
    <w:tmpl w:val="4D98597C"/>
    <w:lvl w:ilvl="0" w:tplc="7CB242F4">
      <w:start w:val="1"/>
      <w:numFmt w:val="bullet"/>
      <w:pStyle w:val="Seznamsodrkami"/>
      <w:lvlText w:val=""/>
      <w:lvlJc w:val="left"/>
      <w:pPr>
        <w:tabs>
          <w:tab w:val="num" w:pos="1284"/>
        </w:tabs>
        <w:ind w:left="1134" w:hanging="210"/>
      </w:pPr>
      <w:rPr>
        <w:rFonts w:ascii="Symbol" w:hAnsi="Symbol" w:hint="default"/>
      </w:rPr>
    </w:lvl>
    <w:lvl w:ilvl="1" w:tplc="82848C8C">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9E3303"/>
    <w:multiLevelType w:val="multilevel"/>
    <w:tmpl w:val="998AE222"/>
    <w:lvl w:ilvl="0">
      <w:start w:val="1"/>
      <w:numFmt w:val="decimal"/>
      <w:pStyle w:val="Normlnslovn"/>
      <w:lvlText w:val="%1."/>
      <w:lvlJc w:val="left"/>
      <w:pPr>
        <w:tabs>
          <w:tab w:val="num" w:pos="1560"/>
        </w:tabs>
        <w:ind w:left="680" w:hanging="396"/>
      </w:pPr>
      <w:rPr>
        <w:rFonts w:hint="default"/>
      </w:rPr>
    </w:lvl>
    <w:lvl w:ilvl="1">
      <w:start w:val="1"/>
      <w:numFmt w:val="decimal"/>
      <w:lvlText w:val="%1.%2."/>
      <w:lvlJc w:val="left"/>
      <w:pPr>
        <w:tabs>
          <w:tab w:val="num" w:pos="1276"/>
        </w:tabs>
        <w:ind w:left="907" w:hanging="510"/>
      </w:pPr>
      <w:rPr>
        <w:rFonts w:hint="default"/>
      </w:rPr>
    </w:lvl>
    <w:lvl w:ilvl="2">
      <w:start w:val="1"/>
      <w:numFmt w:val="decimal"/>
      <w:lvlText w:val="%1.%2.%3."/>
      <w:lvlJc w:val="left"/>
      <w:pPr>
        <w:tabs>
          <w:tab w:val="num" w:pos="2126"/>
        </w:tabs>
        <w:ind w:left="1276" w:hanging="709"/>
      </w:pPr>
      <w:rPr>
        <w:rFonts w:hint="default"/>
      </w:rPr>
    </w:lvl>
    <w:lvl w:ilvl="3">
      <w:start w:val="1"/>
      <w:numFmt w:val="decimal"/>
      <w:lvlText w:val="%1.%2.%3.%4."/>
      <w:lvlJc w:val="left"/>
      <w:pPr>
        <w:tabs>
          <w:tab w:val="num" w:pos="3119"/>
        </w:tabs>
        <w:ind w:left="1588" w:hanging="879"/>
      </w:pPr>
      <w:rPr>
        <w:rFonts w:hint="default"/>
      </w:rPr>
    </w:lvl>
    <w:lvl w:ilvl="4">
      <w:start w:val="1"/>
      <w:numFmt w:val="decimal"/>
      <w:lvlText w:val="%1.%2.%3.%4.%5."/>
      <w:lvlJc w:val="left"/>
      <w:pPr>
        <w:ind w:left="5550" w:hanging="758"/>
      </w:pPr>
      <w:rPr>
        <w:rFonts w:hint="default"/>
      </w:rPr>
    </w:lvl>
    <w:lvl w:ilvl="5">
      <w:start w:val="1"/>
      <w:numFmt w:val="decimal"/>
      <w:lvlText w:val="%1.%2.%3.%4.%5.%6."/>
      <w:lvlJc w:val="left"/>
      <w:pPr>
        <w:tabs>
          <w:tab w:val="num" w:pos="10122"/>
        </w:tabs>
        <w:ind w:left="6054" w:hanging="1035"/>
      </w:pPr>
      <w:rPr>
        <w:rFonts w:hint="default"/>
      </w:rPr>
    </w:lvl>
    <w:lvl w:ilvl="6">
      <w:start w:val="1"/>
      <w:numFmt w:val="decimal"/>
      <w:lvlText w:val="%1.%2.%3.%4.%5.%6.%7."/>
      <w:lvlJc w:val="left"/>
      <w:pPr>
        <w:ind w:left="6558" w:hanging="1312"/>
      </w:pPr>
      <w:rPr>
        <w:rFonts w:hint="default"/>
      </w:rPr>
    </w:lvl>
    <w:lvl w:ilvl="7">
      <w:start w:val="1"/>
      <w:numFmt w:val="decimal"/>
      <w:lvlText w:val="%1.%2.%3.%4.%5.%6.%7.%8."/>
      <w:lvlJc w:val="left"/>
      <w:pPr>
        <w:ind w:left="7062" w:hanging="1589"/>
      </w:pPr>
      <w:rPr>
        <w:rFonts w:hint="default"/>
      </w:rPr>
    </w:lvl>
    <w:lvl w:ilvl="8">
      <w:start w:val="1"/>
      <w:numFmt w:val="decimal"/>
      <w:lvlText w:val="%1.%2.%3.%4.%5.%6.%7.%8.%9."/>
      <w:lvlJc w:val="left"/>
      <w:pPr>
        <w:ind w:left="7638" w:hanging="1939"/>
      </w:pPr>
      <w:rPr>
        <w:rFonts w:hint="default"/>
      </w:rPr>
    </w:lvl>
  </w:abstractNum>
  <w:abstractNum w:abstractNumId="13" w15:restartNumberingAfterBreak="0">
    <w:nsid w:val="3CE71EAE"/>
    <w:multiLevelType w:val="hybridMultilevel"/>
    <w:tmpl w:val="3C82BC8E"/>
    <w:lvl w:ilvl="0" w:tplc="46AEE31C">
      <w:start w:val="1"/>
      <w:numFmt w:val="bullet"/>
      <w:pStyle w:val="Odrazky"/>
      <w:lvlText w:val=""/>
      <w:lvlJc w:val="left"/>
      <w:pPr>
        <w:ind w:left="1644" w:hanging="360"/>
      </w:pPr>
      <w:rPr>
        <w:rFonts w:ascii="Symbol" w:hAnsi="Symbol" w:hint="default"/>
      </w:rPr>
    </w:lvl>
    <w:lvl w:ilvl="1" w:tplc="FFFFFFFF">
      <w:start w:val="1"/>
      <w:numFmt w:val="bullet"/>
      <w:lvlText w:val="o"/>
      <w:lvlJc w:val="left"/>
      <w:pPr>
        <w:ind w:left="2364" w:hanging="360"/>
      </w:pPr>
      <w:rPr>
        <w:rFonts w:ascii="Courier New" w:hAnsi="Courier New" w:cs="Courier New" w:hint="default"/>
      </w:rPr>
    </w:lvl>
    <w:lvl w:ilvl="2" w:tplc="FFFFFFFF">
      <w:start w:val="1"/>
      <w:numFmt w:val="bullet"/>
      <w:lvlText w:val=""/>
      <w:lvlJc w:val="left"/>
      <w:pPr>
        <w:ind w:left="3084" w:hanging="360"/>
      </w:pPr>
      <w:rPr>
        <w:rFonts w:ascii="Wingdings" w:hAnsi="Wingdings" w:hint="default"/>
      </w:rPr>
    </w:lvl>
    <w:lvl w:ilvl="3" w:tplc="FFFFFFFF">
      <w:start w:val="1"/>
      <w:numFmt w:val="bullet"/>
      <w:lvlText w:val=""/>
      <w:lvlJc w:val="left"/>
      <w:pPr>
        <w:ind w:left="3804" w:hanging="360"/>
      </w:pPr>
      <w:rPr>
        <w:rFonts w:ascii="Symbol" w:hAnsi="Symbol" w:hint="default"/>
      </w:rPr>
    </w:lvl>
    <w:lvl w:ilvl="4" w:tplc="FFFFFFFF">
      <w:start w:val="1"/>
      <w:numFmt w:val="bullet"/>
      <w:lvlText w:val="o"/>
      <w:lvlJc w:val="left"/>
      <w:pPr>
        <w:ind w:left="4524" w:hanging="360"/>
      </w:pPr>
      <w:rPr>
        <w:rFonts w:ascii="Courier New" w:hAnsi="Courier New" w:cs="Courier New" w:hint="default"/>
      </w:rPr>
    </w:lvl>
    <w:lvl w:ilvl="5" w:tplc="FFFFFFFF">
      <w:start w:val="1"/>
      <w:numFmt w:val="bullet"/>
      <w:lvlText w:val=""/>
      <w:lvlJc w:val="left"/>
      <w:pPr>
        <w:ind w:left="5244" w:hanging="360"/>
      </w:pPr>
      <w:rPr>
        <w:rFonts w:ascii="Wingdings" w:hAnsi="Wingdings" w:hint="default"/>
      </w:rPr>
    </w:lvl>
    <w:lvl w:ilvl="6" w:tplc="FFFFFFFF">
      <w:start w:val="1"/>
      <w:numFmt w:val="bullet"/>
      <w:lvlText w:val=""/>
      <w:lvlJc w:val="left"/>
      <w:pPr>
        <w:ind w:left="5964" w:hanging="360"/>
      </w:pPr>
      <w:rPr>
        <w:rFonts w:ascii="Symbol" w:hAnsi="Symbol" w:hint="default"/>
      </w:rPr>
    </w:lvl>
    <w:lvl w:ilvl="7" w:tplc="FFFFFFFF">
      <w:start w:val="1"/>
      <w:numFmt w:val="bullet"/>
      <w:lvlText w:val="o"/>
      <w:lvlJc w:val="left"/>
      <w:pPr>
        <w:ind w:left="6684" w:hanging="360"/>
      </w:pPr>
      <w:rPr>
        <w:rFonts w:ascii="Courier New" w:hAnsi="Courier New" w:cs="Courier New" w:hint="default"/>
      </w:rPr>
    </w:lvl>
    <w:lvl w:ilvl="8" w:tplc="FFFFFFFF">
      <w:start w:val="1"/>
      <w:numFmt w:val="bullet"/>
      <w:lvlText w:val=""/>
      <w:lvlJc w:val="left"/>
      <w:pPr>
        <w:ind w:left="7404" w:hanging="360"/>
      </w:pPr>
      <w:rPr>
        <w:rFonts w:ascii="Wingdings" w:hAnsi="Wingdings" w:hint="default"/>
      </w:rPr>
    </w:lvl>
  </w:abstractNum>
  <w:abstractNum w:abstractNumId="14" w15:restartNumberingAfterBreak="0">
    <w:nsid w:val="47EF6E32"/>
    <w:multiLevelType w:val="hybridMultilevel"/>
    <w:tmpl w:val="9CBC4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2C60C0"/>
    <w:multiLevelType w:val="multilevel"/>
    <w:tmpl w:val="4EB0332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224" w:hanging="1224"/>
      </w:pPr>
      <w:rPr>
        <w:rFonts w:hint="default"/>
      </w:rPr>
    </w:lvl>
    <w:lvl w:ilvl="3">
      <w:start w:val="1"/>
      <w:numFmt w:val="decimal"/>
      <w:pStyle w:val="Nadpis4"/>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BE26E08"/>
    <w:multiLevelType w:val="hybridMultilevel"/>
    <w:tmpl w:val="8BF02146"/>
    <w:lvl w:ilvl="0" w:tplc="E580EB50">
      <w:start w:val="1"/>
      <w:numFmt w:val="bullet"/>
      <w:pStyle w:val="Lukastabultory"/>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682088"/>
    <w:multiLevelType w:val="hybridMultilevel"/>
    <w:tmpl w:val="4DE019B0"/>
    <w:lvl w:ilvl="0" w:tplc="D9308434">
      <w:start w:val="1"/>
      <w:numFmt w:val="decimal"/>
      <w:pStyle w:val="Odstavec4nadpis"/>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0F1759"/>
    <w:multiLevelType w:val="hybridMultilevel"/>
    <w:tmpl w:val="A9EEB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F52165D"/>
    <w:multiLevelType w:val="multilevel"/>
    <w:tmpl w:val="A6220506"/>
    <w:lvl w:ilvl="0">
      <w:start w:val="1"/>
      <w:numFmt w:val="decimal"/>
      <w:pStyle w:val="AAA2"/>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16D66C8"/>
    <w:multiLevelType w:val="hybridMultilevel"/>
    <w:tmpl w:val="9F420E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68D06DE"/>
    <w:multiLevelType w:val="singleLevel"/>
    <w:tmpl w:val="73284530"/>
    <w:lvl w:ilvl="0">
      <w:start w:val="2"/>
      <w:numFmt w:val="bullet"/>
      <w:pStyle w:val="nadpisc3"/>
      <w:lvlText w:val="-"/>
      <w:lvlJc w:val="left"/>
      <w:pPr>
        <w:tabs>
          <w:tab w:val="num" w:pos="1211"/>
        </w:tabs>
        <w:ind w:left="1211" w:hanging="360"/>
      </w:pPr>
      <w:rPr>
        <w:rFonts w:ascii="Times New Roman" w:hAnsi="Times New Roman" w:cs="Times New Roman" w:hint="default"/>
      </w:rPr>
    </w:lvl>
  </w:abstractNum>
  <w:abstractNum w:abstractNumId="22" w15:restartNumberingAfterBreak="0">
    <w:nsid w:val="766845BD"/>
    <w:multiLevelType w:val="hybridMultilevel"/>
    <w:tmpl w:val="64E65D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3"/>
  </w:num>
  <w:num w:numId="7">
    <w:abstractNumId w:val="6"/>
  </w:num>
  <w:num w:numId="8">
    <w:abstractNumId w:val="0"/>
  </w:num>
  <w:num w:numId="9">
    <w:abstractNumId w:val="19"/>
  </w:num>
  <w:num w:numId="10">
    <w:abstractNumId w:val="17"/>
  </w:num>
  <w:num w:numId="11">
    <w:abstractNumId w:val="3"/>
  </w:num>
  <w:num w:numId="12">
    <w:abstractNumId w:val="2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11"/>
  </w:num>
  <w:num w:numId="17">
    <w:abstractNumId w:val="22"/>
  </w:num>
  <w:num w:numId="18">
    <w:abstractNumId w:val="14"/>
  </w:num>
  <w:num w:numId="19">
    <w:abstractNumId w:val="7"/>
  </w:num>
  <w:num w:numId="20">
    <w:abstractNumId w:val="18"/>
  </w:num>
  <w:num w:numId="21">
    <w:abstractNumId w:val="4"/>
  </w:num>
  <w:num w:numId="22">
    <w:abstractNumId w:val="5"/>
  </w:num>
  <w:num w:numId="23">
    <w:abstractNumId w:val="20"/>
  </w:num>
  <w:num w:numId="24">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6C8"/>
    <w:rsid w:val="000031E5"/>
    <w:rsid w:val="000045FB"/>
    <w:rsid w:val="0000471E"/>
    <w:rsid w:val="00013696"/>
    <w:rsid w:val="00014BF3"/>
    <w:rsid w:val="00015955"/>
    <w:rsid w:val="00016B94"/>
    <w:rsid w:val="00021918"/>
    <w:rsid w:val="0003097B"/>
    <w:rsid w:val="00056A32"/>
    <w:rsid w:val="00056BE0"/>
    <w:rsid w:val="00061CAE"/>
    <w:rsid w:val="000756C8"/>
    <w:rsid w:val="000800B3"/>
    <w:rsid w:val="00080F32"/>
    <w:rsid w:val="00083CE0"/>
    <w:rsid w:val="00084863"/>
    <w:rsid w:val="00084970"/>
    <w:rsid w:val="0008552D"/>
    <w:rsid w:val="000877A9"/>
    <w:rsid w:val="00095F36"/>
    <w:rsid w:val="000A50A0"/>
    <w:rsid w:val="000B167E"/>
    <w:rsid w:val="000B27C7"/>
    <w:rsid w:val="000B356F"/>
    <w:rsid w:val="000C2157"/>
    <w:rsid w:val="000C26D4"/>
    <w:rsid w:val="000C7ABE"/>
    <w:rsid w:val="000D49BB"/>
    <w:rsid w:val="000D5D14"/>
    <w:rsid w:val="000E3C95"/>
    <w:rsid w:val="000E52D8"/>
    <w:rsid w:val="000E534C"/>
    <w:rsid w:val="000E7A18"/>
    <w:rsid w:val="000F047B"/>
    <w:rsid w:val="000F6874"/>
    <w:rsid w:val="001010D4"/>
    <w:rsid w:val="0010539D"/>
    <w:rsid w:val="00106F24"/>
    <w:rsid w:val="00111359"/>
    <w:rsid w:val="00120074"/>
    <w:rsid w:val="00121BE9"/>
    <w:rsid w:val="001236FE"/>
    <w:rsid w:val="00123975"/>
    <w:rsid w:val="00133A7D"/>
    <w:rsid w:val="00136193"/>
    <w:rsid w:val="001409AE"/>
    <w:rsid w:val="00145396"/>
    <w:rsid w:val="00145A7C"/>
    <w:rsid w:val="00150C87"/>
    <w:rsid w:val="00151A4C"/>
    <w:rsid w:val="001524D6"/>
    <w:rsid w:val="0015378D"/>
    <w:rsid w:val="001543A7"/>
    <w:rsid w:val="00161288"/>
    <w:rsid w:val="001615C7"/>
    <w:rsid w:val="001622E7"/>
    <w:rsid w:val="00167536"/>
    <w:rsid w:val="001724DD"/>
    <w:rsid w:val="00174D73"/>
    <w:rsid w:val="001756E7"/>
    <w:rsid w:val="0017572B"/>
    <w:rsid w:val="0018141A"/>
    <w:rsid w:val="0018293B"/>
    <w:rsid w:val="00185184"/>
    <w:rsid w:val="00186FDD"/>
    <w:rsid w:val="001975EE"/>
    <w:rsid w:val="001A1C05"/>
    <w:rsid w:val="001A35C6"/>
    <w:rsid w:val="001B0690"/>
    <w:rsid w:val="001B33D1"/>
    <w:rsid w:val="001B6C73"/>
    <w:rsid w:val="001C70F6"/>
    <w:rsid w:val="001C7511"/>
    <w:rsid w:val="001D284A"/>
    <w:rsid w:val="001D2C05"/>
    <w:rsid w:val="001D3A9B"/>
    <w:rsid w:val="001E06EA"/>
    <w:rsid w:val="001E5352"/>
    <w:rsid w:val="001F2BF1"/>
    <w:rsid w:val="001F6610"/>
    <w:rsid w:val="001F7E0D"/>
    <w:rsid w:val="00215696"/>
    <w:rsid w:val="00215D87"/>
    <w:rsid w:val="002169B7"/>
    <w:rsid w:val="00216ECA"/>
    <w:rsid w:val="0022032A"/>
    <w:rsid w:val="00226B3F"/>
    <w:rsid w:val="00227A8E"/>
    <w:rsid w:val="002310EA"/>
    <w:rsid w:val="00232156"/>
    <w:rsid w:val="00232D13"/>
    <w:rsid w:val="00243BD5"/>
    <w:rsid w:val="00244C2F"/>
    <w:rsid w:val="002533A2"/>
    <w:rsid w:val="002533D8"/>
    <w:rsid w:val="00257812"/>
    <w:rsid w:val="00262347"/>
    <w:rsid w:val="0026323B"/>
    <w:rsid w:val="00263FE0"/>
    <w:rsid w:val="00264880"/>
    <w:rsid w:val="00265410"/>
    <w:rsid w:val="00270168"/>
    <w:rsid w:val="00273A34"/>
    <w:rsid w:val="00274632"/>
    <w:rsid w:val="00275070"/>
    <w:rsid w:val="00277C1A"/>
    <w:rsid w:val="002839EF"/>
    <w:rsid w:val="00285579"/>
    <w:rsid w:val="002868BB"/>
    <w:rsid w:val="002902E0"/>
    <w:rsid w:val="00296367"/>
    <w:rsid w:val="00296E2A"/>
    <w:rsid w:val="002A31A8"/>
    <w:rsid w:val="002A36B7"/>
    <w:rsid w:val="002B079C"/>
    <w:rsid w:val="002B52EE"/>
    <w:rsid w:val="002B63F9"/>
    <w:rsid w:val="002B782B"/>
    <w:rsid w:val="002C04EF"/>
    <w:rsid w:val="002C1542"/>
    <w:rsid w:val="002C183D"/>
    <w:rsid w:val="002C1AC3"/>
    <w:rsid w:val="002C274A"/>
    <w:rsid w:val="002C7761"/>
    <w:rsid w:val="002D2BBF"/>
    <w:rsid w:val="002D6996"/>
    <w:rsid w:val="002E12B2"/>
    <w:rsid w:val="002E26C6"/>
    <w:rsid w:val="002E398D"/>
    <w:rsid w:val="002E3C75"/>
    <w:rsid w:val="002E65E7"/>
    <w:rsid w:val="002E6D44"/>
    <w:rsid w:val="002F04F5"/>
    <w:rsid w:val="002F34CB"/>
    <w:rsid w:val="00301F2B"/>
    <w:rsid w:val="003050E1"/>
    <w:rsid w:val="00311734"/>
    <w:rsid w:val="003215D4"/>
    <w:rsid w:val="00323787"/>
    <w:rsid w:val="00330CD2"/>
    <w:rsid w:val="003324FC"/>
    <w:rsid w:val="00354B08"/>
    <w:rsid w:val="00361354"/>
    <w:rsid w:val="00361792"/>
    <w:rsid w:val="00361F75"/>
    <w:rsid w:val="0036573D"/>
    <w:rsid w:val="00374A03"/>
    <w:rsid w:val="00375D2D"/>
    <w:rsid w:val="00376C50"/>
    <w:rsid w:val="00380F32"/>
    <w:rsid w:val="0038120D"/>
    <w:rsid w:val="00386D49"/>
    <w:rsid w:val="00391230"/>
    <w:rsid w:val="00391609"/>
    <w:rsid w:val="003963FF"/>
    <w:rsid w:val="003965FB"/>
    <w:rsid w:val="00396676"/>
    <w:rsid w:val="003A5EE6"/>
    <w:rsid w:val="003A6DDB"/>
    <w:rsid w:val="003B0420"/>
    <w:rsid w:val="003B04B9"/>
    <w:rsid w:val="003B1C6B"/>
    <w:rsid w:val="003B1E07"/>
    <w:rsid w:val="003B38E9"/>
    <w:rsid w:val="003B65B0"/>
    <w:rsid w:val="003C3DED"/>
    <w:rsid w:val="003C4B07"/>
    <w:rsid w:val="003D5B74"/>
    <w:rsid w:val="003E38C3"/>
    <w:rsid w:val="003E5E0C"/>
    <w:rsid w:val="003F1085"/>
    <w:rsid w:val="003F5275"/>
    <w:rsid w:val="003F654A"/>
    <w:rsid w:val="004001F7"/>
    <w:rsid w:val="00403E29"/>
    <w:rsid w:val="0040589F"/>
    <w:rsid w:val="004169B6"/>
    <w:rsid w:val="004278BE"/>
    <w:rsid w:val="00432C36"/>
    <w:rsid w:val="00433FA2"/>
    <w:rsid w:val="00442DC0"/>
    <w:rsid w:val="004541B9"/>
    <w:rsid w:val="00454F20"/>
    <w:rsid w:val="004578C4"/>
    <w:rsid w:val="00464621"/>
    <w:rsid w:val="00467804"/>
    <w:rsid w:val="00473320"/>
    <w:rsid w:val="00483A1C"/>
    <w:rsid w:val="00485C8D"/>
    <w:rsid w:val="00486916"/>
    <w:rsid w:val="0049041F"/>
    <w:rsid w:val="00490828"/>
    <w:rsid w:val="004929A7"/>
    <w:rsid w:val="00492F67"/>
    <w:rsid w:val="00492FD8"/>
    <w:rsid w:val="00496C0C"/>
    <w:rsid w:val="00496E11"/>
    <w:rsid w:val="004A1811"/>
    <w:rsid w:val="004A7A96"/>
    <w:rsid w:val="004B0C85"/>
    <w:rsid w:val="004B1C48"/>
    <w:rsid w:val="004B274D"/>
    <w:rsid w:val="004B30DA"/>
    <w:rsid w:val="004B5A3A"/>
    <w:rsid w:val="004B7324"/>
    <w:rsid w:val="004B7FDB"/>
    <w:rsid w:val="004C15C0"/>
    <w:rsid w:val="004C3B7D"/>
    <w:rsid w:val="004D15EA"/>
    <w:rsid w:val="004D3ECD"/>
    <w:rsid w:val="004D64A4"/>
    <w:rsid w:val="004E0915"/>
    <w:rsid w:val="004E4A2E"/>
    <w:rsid w:val="004F05D6"/>
    <w:rsid w:val="004F1730"/>
    <w:rsid w:val="004F1D0B"/>
    <w:rsid w:val="004F28B4"/>
    <w:rsid w:val="004F58C9"/>
    <w:rsid w:val="0050037C"/>
    <w:rsid w:val="00504876"/>
    <w:rsid w:val="005133B1"/>
    <w:rsid w:val="005152B2"/>
    <w:rsid w:val="00517AC4"/>
    <w:rsid w:val="00524414"/>
    <w:rsid w:val="00524AF4"/>
    <w:rsid w:val="00531039"/>
    <w:rsid w:val="00532037"/>
    <w:rsid w:val="005342B9"/>
    <w:rsid w:val="00536AFE"/>
    <w:rsid w:val="00546128"/>
    <w:rsid w:val="00553A5F"/>
    <w:rsid w:val="00556C5D"/>
    <w:rsid w:val="0056519F"/>
    <w:rsid w:val="00580859"/>
    <w:rsid w:val="00581656"/>
    <w:rsid w:val="005864A1"/>
    <w:rsid w:val="00586EC0"/>
    <w:rsid w:val="0059444A"/>
    <w:rsid w:val="00594B21"/>
    <w:rsid w:val="00595175"/>
    <w:rsid w:val="005B0E54"/>
    <w:rsid w:val="005B1836"/>
    <w:rsid w:val="005C5723"/>
    <w:rsid w:val="005D116C"/>
    <w:rsid w:val="005D3C80"/>
    <w:rsid w:val="005D4E01"/>
    <w:rsid w:val="005D518E"/>
    <w:rsid w:val="005D6643"/>
    <w:rsid w:val="005E25B0"/>
    <w:rsid w:val="005E40AB"/>
    <w:rsid w:val="005E6166"/>
    <w:rsid w:val="005E6F23"/>
    <w:rsid w:val="005F29DA"/>
    <w:rsid w:val="005F427F"/>
    <w:rsid w:val="005F49BA"/>
    <w:rsid w:val="0060468C"/>
    <w:rsid w:val="006058D8"/>
    <w:rsid w:val="00607537"/>
    <w:rsid w:val="006113D9"/>
    <w:rsid w:val="00621371"/>
    <w:rsid w:val="006230A9"/>
    <w:rsid w:val="006231EA"/>
    <w:rsid w:val="00626420"/>
    <w:rsid w:val="006276FF"/>
    <w:rsid w:val="00631B78"/>
    <w:rsid w:val="006364AA"/>
    <w:rsid w:val="00640549"/>
    <w:rsid w:val="00642D2C"/>
    <w:rsid w:val="0064370E"/>
    <w:rsid w:val="00644589"/>
    <w:rsid w:val="00644B53"/>
    <w:rsid w:val="006646BF"/>
    <w:rsid w:val="00666080"/>
    <w:rsid w:val="00671B78"/>
    <w:rsid w:val="006723C8"/>
    <w:rsid w:val="00683B31"/>
    <w:rsid w:val="00687ECE"/>
    <w:rsid w:val="006970A9"/>
    <w:rsid w:val="00697AEB"/>
    <w:rsid w:val="006A6454"/>
    <w:rsid w:val="006A7746"/>
    <w:rsid w:val="006B2F24"/>
    <w:rsid w:val="006B4972"/>
    <w:rsid w:val="006B6F71"/>
    <w:rsid w:val="006C2B92"/>
    <w:rsid w:val="006C7509"/>
    <w:rsid w:val="006D3222"/>
    <w:rsid w:val="006D44D6"/>
    <w:rsid w:val="006E1E3F"/>
    <w:rsid w:val="006F38D1"/>
    <w:rsid w:val="007014D2"/>
    <w:rsid w:val="00710E74"/>
    <w:rsid w:val="007221A7"/>
    <w:rsid w:val="00723E69"/>
    <w:rsid w:val="0072712E"/>
    <w:rsid w:val="00727704"/>
    <w:rsid w:val="0074148D"/>
    <w:rsid w:val="00745055"/>
    <w:rsid w:val="00750307"/>
    <w:rsid w:val="007606BC"/>
    <w:rsid w:val="00770386"/>
    <w:rsid w:val="00770D5D"/>
    <w:rsid w:val="0077628A"/>
    <w:rsid w:val="007767C9"/>
    <w:rsid w:val="00787FE5"/>
    <w:rsid w:val="00791DEA"/>
    <w:rsid w:val="007962C7"/>
    <w:rsid w:val="007A281F"/>
    <w:rsid w:val="007A3057"/>
    <w:rsid w:val="007A5954"/>
    <w:rsid w:val="007A6E55"/>
    <w:rsid w:val="007B1A0B"/>
    <w:rsid w:val="007B3263"/>
    <w:rsid w:val="007B4DDE"/>
    <w:rsid w:val="007B4F0A"/>
    <w:rsid w:val="007C162B"/>
    <w:rsid w:val="007C1638"/>
    <w:rsid w:val="007C1BBC"/>
    <w:rsid w:val="007C3531"/>
    <w:rsid w:val="007C4211"/>
    <w:rsid w:val="007C4941"/>
    <w:rsid w:val="007C6024"/>
    <w:rsid w:val="007C7AF2"/>
    <w:rsid w:val="007D4446"/>
    <w:rsid w:val="007E0F7C"/>
    <w:rsid w:val="007E1226"/>
    <w:rsid w:val="007E338C"/>
    <w:rsid w:val="007E3F0F"/>
    <w:rsid w:val="008010D0"/>
    <w:rsid w:val="00807132"/>
    <w:rsid w:val="008169BA"/>
    <w:rsid w:val="00816C7A"/>
    <w:rsid w:val="00821E79"/>
    <w:rsid w:val="008303CF"/>
    <w:rsid w:val="00831502"/>
    <w:rsid w:val="00831E57"/>
    <w:rsid w:val="00841CE1"/>
    <w:rsid w:val="008426EA"/>
    <w:rsid w:val="008452D7"/>
    <w:rsid w:val="00851B5C"/>
    <w:rsid w:val="008642BF"/>
    <w:rsid w:val="00877825"/>
    <w:rsid w:val="00880EA9"/>
    <w:rsid w:val="0088100B"/>
    <w:rsid w:val="00881BB8"/>
    <w:rsid w:val="00884882"/>
    <w:rsid w:val="00896292"/>
    <w:rsid w:val="008A31AC"/>
    <w:rsid w:val="008A5BE5"/>
    <w:rsid w:val="008A5D2B"/>
    <w:rsid w:val="008B2C3C"/>
    <w:rsid w:val="008C1FE5"/>
    <w:rsid w:val="008C48ED"/>
    <w:rsid w:val="008D0451"/>
    <w:rsid w:val="008E2EA1"/>
    <w:rsid w:val="008E358C"/>
    <w:rsid w:val="008E6412"/>
    <w:rsid w:val="008F1E4F"/>
    <w:rsid w:val="008F2E91"/>
    <w:rsid w:val="008F3CE4"/>
    <w:rsid w:val="008F7DF5"/>
    <w:rsid w:val="00907226"/>
    <w:rsid w:val="00907E2D"/>
    <w:rsid w:val="00912072"/>
    <w:rsid w:val="00912172"/>
    <w:rsid w:val="00915BF1"/>
    <w:rsid w:val="00921276"/>
    <w:rsid w:val="0092190C"/>
    <w:rsid w:val="009223E4"/>
    <w:rsid w:val="009234B1"/>
    <w:rsid w:val="009235E4"/>
    <w:rsid w:val="00925300"/>
    <w:rsid w:val="00931A21"/>
    <w:rsid w:val="00931D20"/>
    <w:rsid w:val="009326A1"/>
    <w:rsid w:val="00934FC6"/>
    <w:rsid w:val="0093603A"/>
    <w:rsid w:val="0093638B"/>
    <w:rsid w:val="009418CC"/>
    <w:rsid w:val="00942E71"/>
    <w:rsid w:val="00946AD1"/>
    <w:rsid w:val="009475F8"/>
    <w:rsid w:val="00947F9A"/>
    <w:rsid w:val="009535BA"/>
    <w:rsid w:val="009570BE"/>
    <w:rsid w:val="009615AC"/>
    <w:rsid w:val="00962DF0"/>
    <w:rsid w:val="0096694A"/>
    <w:rsid w:val="00971AE1"/>
    <w:rsid w:val="009816C1"/>
    <w:rsid w:val="009819C1"/>
    <w:rsid w:val="009926AB"/>
    <w:rsid w:val="009946CC"/>
    <w:rsid w:val="00994A4C"/>
    <w:rsid w:val="009A116A"/>
    <w:rsid w:val="009A484A"/>
    <w:rsid w:val="009B1138"/>
    <w:rsid w:val="009B502B"/>
    <w:rsid w:val="009B7D4C"/>
    <w:rsid w:val="009C4864"/>
    <w:rsid w:val="009C4EEA"/>
    <w:rsid w:val="009E2089"/>
    <w:rsid w:val="009E3C92"/>
    <w:rsid w:val="009E620B"/>
    <w:rsid w:val="009E6A3D"/>
    <w:rsid w:val="009E7784"/>
    <w:rsid w:val="009F30CD"/>
    <w:rsid w:val="009F5A61"/>
    <w:rsid w:val="009F5B93"/>
    <w:rsid w:val="009F7DB1"/>
    <w:rsid w:val="00A05488"/>
    <w:rsid w:val="00A05650"/>
    <w:rsid w:val="00A107C1"/>
    <w:rsid w:val="00A13006"/>
    <w:rsid w:val="00A17086"/>
    <w:rsid w:val="00A2427D"/>
    <w:rsid w:val="00A254E0"/>
    <w:rsid w:val="00A30B02"/>
    <w:rsid w:val="00A30E88"/>
    <w:rsid w:val="00A5025F"/>
    <w:rsid w:val="00A511B3"/>
    <w:rsid w:val="00A5191D"/>
    <w:rsid w:val="00A552FE"/>
    <w:rsid w:val="00A55C6C"/>
    <w:rsid w:val="00A6444B"/>
    <w:rsid w:val="00A66BBC"/>
    <w:rsid w:val="00A72DEE"/>
    <w:rsid w:val="00A74CD1"/>
    <w:rsid w:val="00A7793F"/>
    <w:rsid w:val="00A87FDB"/>
    <w:rsid w:val="00A9083E"/>
    <w:rsid w:val="00A96563"/>
    <w:rsid w:val="00A96D9F"/>
    <w:rsid w:val="00AA3849"/>
    <w:rsid w:val="00AA4B56"/>
    <w:rsid w:val="00AA6330"/>
    <w:rsid w:val="00AB10B1"/>
    <w:rsid w:val="00AB34F2"/>
    <w:rsid w:val="00AB5B84"/>
    <w:rsid w:val="00AB7DA4"/>
    <w:rsid w:val="00AC45B4"/>
    <w:rsid w:val="00AD4124"/>
    <w:rsid w:val="00AD510C"/>
    <w:rsid w:val="00AE2A58"/>
    <w:rsid w:val="00AE491D"/>
    <w:rsid w:val="00AE77AA"/>
    <w:rsid w:val="00AF0C21"/>
    <w:rsid w:val="00AF3E8D"/>
    <w:rsid w:val="00AF3FDD"/>
    <w:rsid w:val="00AF5603"/>
    <w:rsid w:val="00AF70D9"/>
    <w:rsid w:val="00AF7C22"/>
    <w:rsid w:val="00B067E2"/>
    <w:rsid w:val="00B159B0"/>
    <w:rsid w:val="00B1673D"/>
    <w:rsid w:val="00B23599"/>
    <w:rsid w:val="00B25FC2"/>
    <w:rsid w:val="00B26BF2"/>
    <w:rsid w:val="00B448C8"/>
    <w:rsid w:val="00B512B9"/>
    <w:rsid w:val="00B52CAF"/>
    <w:rsid w:val="00B54335"/>
    <w:rsid w:val="00B65932"/>
    <w:rsid w:val="00B70356"/>
    <w:rsid w:val="00B7086D"/>
    <w:rsid w:val="00B76B9A"/>
    <w:rsid w:val="00B8033E"/>
    <w:rsid w:val="00B80DD2"/>
    <w:rsid w:val="00B80EB1"/>
    <w:rsid w:val="00B81C7E"/>
    <w:rsid w:val="00B85F65"/>
    <w:rsid w:val="00B861AD"/>
    <w:rsid w:val="00B877CF"/>
    <w:rsid w:val="00B931CF"/>
    <w:rsid w:val="00B93C95"/>
    <w:rsid w:val="00B94384"/>
    <w:rsid w:val="00B94A1E"/>
    <w:rsid w:val="00BA2C2C"/>
    <w:rsid w:val="00BA4E27"/>
    <w:rsid w:val="00BB6CA0"/>
    <w:rsid w:val="00BC0B1E"/>
    <w:rsid w:val="00BD45E4"/>
    <w:rsid w:val="00BD4626"/>
    <w:rsid w:val="00BD7C0C"/>
    <w:rsid w:val="00BE28BF"/>
    <w:rsid w:val="00BF02B9"/>
    <w:rsid w:val="00BF33FB"/>
    <w:rsid w:val="00BF4E69"/>
    <w:rsid w:val="00C04BC4"/>
    <w:rsid w:val="00C072E5"/>
    <w:rsid w:val="00C10FEF"/>
    <w:rsid w:val="00C11243"/>
    <w:rsid w:val="00C13944"/>
    <w:rsid w:val="00C14B13"/>
    <w:rsid w:val="00C3116F"/>
    <w:rsid w:val="00C33E3C"/>
    <w:rsid w:val="00C43D54"/>
    <w:rsid w:val="00C46445"/>
    <w:rsid w:val="00C46906"/>
    <w:rsid w:val="00C47FDB"/>
    <w:rsid w:val="00C5292D"/>
    <w:rsid w:val="00C52E16"/>
    <w:rsid w:val="00C54B05"/>
    <w:rsid w:val="00C631B7"/>
    <w:rsid w:val="00C65D2A"/>
    <w:rsid w:val="00C66705"/>
    <w:rsid w:val="00C71A5D"/>
    <w:rsid w:val="00C7309D"/>
    <w:rsid w:val="00C73A57"/>
    <w:rsid w:val="00C74ABB"/>
    <w:rsid w:val="00C766C5"/>
    <w:rsid w:val="00C81474"/>
    <w:rsid w:val="00C873A0"/>
    <w:rsid w:val="00C92ECA"/>
    <w:rsid w:val="00CA46D3"/>
    <w:rsid w:val="00CB0EE0"/>
    <w:rsid w:val="00CC0E60"/>
    <w:rsid w:val="00CC138B"/>
    <w:rsid w:val="00CC5854"/>
    <w:rsid w:val="00CD6EB6"/>
    <w:rsid w:val="00CD71B7"/>
    <w:rsid w:val="00CE1CA1"/>
    <w:rsid w:val="00CE224F"/>
    <w:rsid w:val="00D0468B"/>
    <w:rsid w:val="00D1166A"/>
    <w:rsid w:val="00D11A6B"/>
    <w:rsid w:val="00D263FD"/>
    <w:rsid w:val="00D34B89"/>
    <w:rsid w:val="00D37889"/>
    <w:rsid w:val="00D40130"/>
    <w:rsid w:val="00D4075F"/>
    <w:rsid w:val="00D455FF"/>
    <w:rsid w:val="00D4710B"/>
    <w:rsid w:val="00D47AFF"/>
    <w:rsid w:val="00D627CD"/>
    <w:rsid w:val="00D6358E"/>
    <w:rsid w:val="00D755EA"/>
    <w:rsid w:val="00D779AF"/>
    <w:rsid w:val="00D90F00"/>
    <w:rsid w:val="00D9453E"/>
    <w:rsid w:val="00D9639C"/>
    <w:rsid w:val="00D971AE"/>
    <w:rsid w:val="00DA0C32"/>
    <w:rsid w:val="00DA285F"/>
    <w:rsid w:val="00DA3257"/>
    <w:rsid w:val="00DA3821"/>
    <w:rsid w:val="00DA5E4E"/>
    <w:rsid w:val="00DC14D5"/>
    <w:rsid w:val="00DC2EA1"/>
    <w:rsid w:val="00DC49D7"/>
    <w:rsid w:val="00DC746B"/>
    <w:rsid w:val="00DD10C3"/>
    <w:rsid w:val="00DD2209"/>
    <w:rsid w:val="00DD4449"/>
    <w:rsid w:val="00DD7A15"/>
    <w:rsid w:val="00DE5972"/>
    <w:rsid w:val="00DF1257"/>
    <w:rsid w:val="00DF54C7"/>
    <w:rsid w:val="00DF7AA3"/>
    <w:rsid w:val="00E00989"/>
    <w:rsid w:val="00E0160F"/>
    <w:rsid w:val="00E10372"/>
    <w:rsid w:val="00E12BEE"/>
    <w:rsid w:val="00E24243"/>
    <w:rsid w:val="00E2634C"/>
    <w:rsid w:val="00E2686E"/>
    <w:rsid w:val="00E53BE2"/>
    <w:rsid w:val="00E552C3"/>
    <w:rsid w:val="00E559B4"/>
    <w:rsid w:val="00E57E8D"/>
    <w:rsid w:val="00E628E8"/>
    <w:rsid w:val="00E62B65"/>
    <w:rsid w:val="00E642C4"/>
    <w:rsid w:val="00E656AC"/>
    <w:rsid w:val="00E704B2"/>
    <w:rsid w:val="00E74060"/>
    <w:rsid w:val="00E813D0"/>
    <w:rsid w:val="00E84443"/>
    <w:rsid w:val="00E851B8"/>
    <w:rsid w:val="00E9364E"/>
    <w:rsid w:val="00EA36B4"/>
    <w:rsid w:val="00EA5A27"/>
    <w:rsid w:val="00EA5FD3"/>
    <w:rsid w:val="00EB6D91"/>
    <w:rsid w:val="00EC2E52"/>
    <w:rsid w:val="00EC3D48"/>
    <w:rsid w:val="00EC7602"/>
    <w:rsid w:val="00EC7900"/>
    <w:rsid w:val="00EC7ADA"/>
    <w:rsid w:val="00ED6D60"/>
    <w:rsid w:val="00EE3E14"/>
    <w:rsid w:val="00EE753F"/>
    <w:rsid w:val="00EF1C75"/>
    <w:rsid w:val="00EF4B18"/>
    <w:rsid w:val="00EF7824"/>
    <w:rsid w:val="00EF7B85"/>
    <w:rsid w:val="00F02C3E"/>
    <w:rsid w:val="00F10436"/>
    <w:rsid w:val="00F1274A"/>
    <w:rsid w:val="00F21E9D"/>
    <w:rsid w:val="00F225FC"/>
    <w:rsid w:val="00F2773F"/>
    <w:rsid w:val="00F27C0A"/>
    <w:rsid w:val="00F319CE"/>
    <w:rsid w:val="00F33947"/>
    <w:rsid w:val="00F360AF"/>
    <w:rsid w:val="00F4145A"/>
    <w:rsid w:val="00F553EA"/>
    <w:rsid w:val="00F611C5"/>
    <w:rsid w:val="00F67B33"/>
    <w:rsid w:val="00F714C0"/>
    <w:rsid w:val="00F76DF6"/>
    <w:rsid w:val="00F81CAF"/>
    <w:rsid w:val="00F81FA3"/>
    <w:rsid w:val="00F82F9F"/>
    <w:rsid w:val="00F8301C"/>
    <w:rsid w:val="00F86E6E"/>
    <w:rsid w:val="00F87CBB"/>
    <w:rsid w:val="00F92FE6"/>
    <w:rsid w:val="00F94380"/>
    <w:rsid w:val="00F96024"/>
    <w:rsid w:val="00FA2ADE"/>
    <w:rsid w:val="00FA2ED7"/>
    <w:rsid w:val="00FA324B"/>
    <w:rsid w:val="00FA655E"/>
    <w:rsid w:val="00FA744E"/>
    <w:rsid w:val="00FC191B"/>
    <w:rsid w:val="00FC6457"/>
    <w:rsid w:val="00FD1C7F"/>
    <w:rsid w:val="00FE0C15"/>
    <w:rsid w:val="00FE2EED"/>
    <w:rsid w:val="00FE385F"/>
    <w:rsid w:val="00FE722D"/>
    <w:rsid w:val="00FF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FB87B"/>
  <w15:docId w15:val="{AE4BD56D-BC4B-48C2-9AAC-BE619E71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2C3C"/>
    <w:pPr>
      <w:spacing w:after="120"/>
      <w:jc w:val="both"/>
    </w:pPr>
    <w:rPr>
      <w:rFonts w:ascii="Arial" w:hAnsi="Arial"/>
      <w:sz w:val="20"/>
    </w:rPr>
  </w:style>
  <w:style w:type="paragraph" w:styleId="Nadpis1">
    <w:name w:val="heading 1"/>
    <w:aliases w:val="kapitola,H1"/>
    <w:basedOn w:val="Normln"/>
    <w:next w:val="Normln"/>
    <w:link w:val="Nadpis1Char"/>
    <w:qFormat/>
    <w:rsid w:val="000756C8"/>
    <w:pPr>
      <w:keepNext/>
      <w:keepLines/>
      <w:pageBreakBefore/>
      <w:numPr>
        <w:numId w:val="1"/>
      </w:numPr>
      <w:tabs>
        <w:tab w:val="left" w:pos="357"/>
      </w:tabs>
      <w:spacing w:before="240" w:after="60"/>
      <w:outlineLvl w:val="0"/>
    </w:pPr>
    <w:rPr>
      <w:rFonts w:eastAsiaTheme="majorEastAsia" w:cstheme="majorBidi"/>
      <w:b/>
      <w:bCs/>
      <w:sz w:val="32"/>
      <w:szCs w:val="28"/>
    </w:rPr>
  </w:style>
  <w:style w:type="paragraph" w:styleId="Nadpis2">
    <w:name w:val="heading 2"/>
    <w:aliases w:val="hlavní,H2"/>
    <w:basedOn w:val="Normln"/>
    <w:next w:val="Normln"/>
    <w:link w:val="Nadpis2Char"/>
    <w:unhideWhenUsed/>
    <w:qFormat/>
    <w:rsid w:val="000756C8"/>
    <w:pPr>
      <w:keepNext/>
      <w:keepLines/>
      <w:numPr>
        <w:ilvl w:val="1"/>
        <w:numId w:val="1"/>
      </w:numPr>
      <w:tabs>
        <w:tab w:val="left" w:pos="709"/>
      </w:tabs>
      <w:spacing w:before="240" w:after="60"/>
      <w:outlineLvl w:val="1"/>
    </w:pPr>
    <w:rPr>
      <w:rFonts w:eastAsiaTheme="majorEastAsia" w:cstheme="majorBidi"/>
      <w:b/>
      <w:bCs/>
      <w:sz w:val="28"/>
      <w:szCs w:val="26"/>
    </w:rPr>
  </w:style>
  <w:style w:type="paragraph" w:styleId="Nadpis3">
    <w:name w:val="heading 3"/>
    <w:aliases w:val="subnadpis,Nadpis 3a,H3"/>
    <w:basedOn w:val="Nadpis2"/>
    <w:next w:val="Normln"/>
    <w:link w:val="Nadpis3Char"/>
    <w:autoRedefine/>
    <w:unhideWhenUsed/>
    <w:qFormat/>
    <w:rsid w:val="00CA46D3"/>
    <w:pPr>
      <w:numPr>
        <w:ilvl w:val="2"/>
      </w:numPr>
      <w:outlineLvl w:val="2"/>
    </w:pPr>
    <w:rPr>
      <w:sz w:val="24"/>
      <w:szCs w:val="24"/>
    </w:rPr>
  </w:style>
  <w:style w:type="paragraph" w:styleId="Nadpis4">
    <w:name w:val="heading 4"/>
    <w:aliases w:val="H4"/>
    <w:basedOn w:val="Normln"/>
    <w:next w:val="Normln"/>
    <w:link w:val="Nadpis4Char"/>
    <w:unhideWhenUsed/>
    <w:qFormat/>
    <w:rsid w:val="00AF0C21"/>
    <w:pPr>
      <w:keepNext/>
      <w:keepLines/>
      <w:numPr>
        <w:ilvl w:val="3"/>
        <w:numId w:val="1"/>
      </w:numPr>
      <w:tabs>
        <w:tab w:val="left" w:pos="1134"/>
      </w:tabs>
      <w:spacing w:before="240" w:after="60"/>
      <w:outlineLvl w:val="3"/>
    </w:pPr>
    <w:rPr>
      <w:rFonts w:eastAsiaTheme="majorEastAsia" w:cstheme="majorBidi"/>
      <w:b/>
      <w:bCs/>
      <w:iCs/>
    </w:rPr>
  </w:style>
  <w:style w:type="paragraph" w:styleId="Nadpis50">
    <w:name w:val="heading 5"/>
    <w:aliases w:val="statika"/>
    <w:basedOn w:val="Normln"/>
    <w:next w:val="Normln"/>
    <w:link w:val="Nadpis5Char"/>
    <w:unhideWhenUsed/>
    <w:qFormat/>
    <w:rsid w:val="0031173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311734"/>
    <w:pPr>
      <w:tabs>
        <w:tab w:val="num" w:pos="0"/>
      </w:tabs>
      <w:spacing w:before="240" w:after="60" w:line="240" w:lineRule="auto"/>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unhideWhenUsed/>
    <w:qFormat/>
    <w:rsid w:val="00311734"/>
    <w:pPr>
      <w:tabs>
        <w:tab w:val="num" w:pos="0"/>
      </w:tabs>
      <w:spacing w:before="240" w:after="60" w:line="240" w:lineRule="auto"/>
      <w:outlineLvl w:val="6"/>
    </w:pPr>
    <w:rPr>
      <w:rFonts w:ascii="Times New Roman" w:eastAsia="Times New Roman" w:hAnsi="Times New Roman" w:cs="Times New Roman"/>
      <w:sz w:val="22"/>
      <w:szCs w:val="20"/>
      <w:lang w:eastAsia="cs-CZ"/>
    </w:rPr>
  </w:style>
  <w:style w:type="paragraph" w:styleId="Nadpis8">
    <w:name w:val="heading 8"/>
    <w:basedOn w:val="Normln"/>
    <w:next w:val="Normln"/>
    <w:link w:val="Nadpis8Char"/>
    <w:unhideWhenUsed/>
    <w:qFormat/>
    <w:rsid w:val="00311734"/>
    <w:pPr>
      <w:tabs>
        <w:tab w:val="num" w:pos="0"/>
      </w:tabs>
      <w:spacing w:before="240" w:after="60" w:line="240" w:lineRule="auto"/>
      <w:outlineLvl w:val="7"/>
    </w:pPr>
    <w:rPr>
      <w:rFonts w:ascii="Times New Roman" w:eastAsia="Times New Roman" w:hAnsi="Times New Roman" w:cs="Times New Roman"/>
      <w:i/>
      <w:sz w:val="22"/>
      <w:szCs w:val="20"/>
      <w:lang w:eastAsia="cs-CZ"/>
    </w:rPr>
  </w:style>
  <w:style w:type="paragraph" w:styleId="Nadpis9">
    <w:name w:val="heading 9"/>
    <w:basedOn w:val="Normln"/>
    <w:next w:val="Normln"/>
    <w:link w:val="Nadpis9Char"/>
    <w:unhideWhenUsed/>
    <w:qFormat/>
    <w:rsid w:val="00311734"/>
    <w:pPr>
      <w:tabs>
        <w:tab w:val="num" w:pos="0"/>
      </w:tabs>
      <w:spacing w:before="240" w:after="60" w:line="240" w:lineRule="auto"/>
      <w:outlineLvl w:val="8"/>
    </w:pPr>
    <w:rPr>
      <w:rFonts w:ascii="Times New Roman" w:eastAsia="Times New Roman" w:hAnsi="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H1 Char"/>
    <w:basedOn w:val="Standardnpsmoodstavce"/>
    <w:link w:val="Nadpis1"/>
    <w:rsid w:val="000756C8"/>
    <w:rPr>
      <w:rFonts w:ascii="Arial" w:eastAsiaTheme="majorEastAsia" w:hAnsi="Arial" w:cstheme="majorBidi"/>
      <w:b/>
      <w:bCs/>
      <w:sz w:val="32"/>
      <w:szCs w:val="28"/>
    </w:rPr>
  </w:style>
  <w:style w:type="character" w:customStyle="1" w:styleId="Nadpis2Char">
    <w:name w:val="Nadpis 2 Char"/>
    <w:aliases w:val="hlavní Char,H2 Char"/>
    <w:basedOn w:val="Standardnpsmoodstavce"/>
    <w:link w:val="Nadpis2"/>
    <w:rsid w:val="000756C8"/>
    <w:rPr>
      <w:rFonts w:ascii="Arial" w:eastAsiaTheme="majorEastAsia" w:hAnsi="Arial" w:cstheme="majorBidi"/>
      <w:b/>
      <w:bCs/>
      <w:sz w:val="28"/>
      <w:szCs w:val="26"/>
    </w:rPr>
  </w:style>
  <w:style w:type="character" w:customStyle="1" w:styleId="Nadpis3Char">
    <w:name w:val="Nadpis 3 Char"/>
    <w:aliases w:val="subnadpis Char,Nadpis 3a Char,H3 Char"/>
    <w:basedOn w:val="Standardnpsmoodstavce"/>
    <w:link w:val="Nadpis3"/>
    <w:rsid w:val="00CA46D3"/>
    <w:rPr>
      <w:rFonts w:ascii="Arial" w:eastAsiaTheme="majorEastAsia" w:hAnsi="Arial" w:cstheme="majorBidi"/>
      <w:b/>
      <w:bCs/>
      <w:sz w:val="24"/>
      <w:szCs w:val="24"/>
    </w:rPr>
  </w:style>
  <w:style w:type="character" w:customStyle="1" w:styleId="Nadpis4Char">
    <w:name w:val="Nadpis 4 Char"/>
    <w:aliases w:val="H4 Char"/>
    <w:basedOn w:val="Standardnpsmoodstavce"/>
    <w:link w:val="Nadpis4"/>
    <w:rsid w:val="00AF0C21"/>
    <w:rPr>
      <w:rFonts w:ascii="Arial" w:eastAsiaTheme="majorEastAsia" w:hAnsi="Arial" w:cstheme="majorBidi"/>
      <w:b/>
      <w:bCs/>
      <w:iCs/>
      <w:sz w:val="20"/>
    </w:rPr>
  </w:style>
  <w:style w:type="character" w:customStyle="1" w:styleId="Nadpis5Char">
    <w:name w:val="Nadpis 5 Char"/>
    <w:aliases w:val="statika Char"/>
    <w:basedOn w:val="Standardnpsmoodstavce"/>
    <w:link w:val="Nadpis50"/>
    <w:uiPriority w:val="9"/>
    <w:rsid w:val="0031173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rsid w:val="0031173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311734"/>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311734"/>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311734"/>
    <w:rPr>
      <w:rFonts w:ascii="Times New Roman" w:eastAsia="Times New Roman" w:hAnsi="Times New Roman" w:cs="Times New Roman"/>
      <w:b/>
      <w:i/>
      <w:sz w:val="18"/>
      <w:szCs w:val="20"/>
      <w:lang w:eastAsia="cs-CZ"/>
    </w:rPr>
  </w:style>
  <w:style w:type="paragraph" w:styleId="Zhlav">
    <w:name w:val="header"/>
    <w:basedOn w:val="Normln"/>
    <w:link w:val="ZhlavChar"/>
    <w:unhideWhenUsed/>
    <w:rsid w:val="001615C7"/>
    <w:pPr>
      <w:tabs>
        <w:tab w:val="center" w:pos="4536"/>
        <w:tab w:val="right" w:pos="9072"/>
      </w:tabs>
      <w:spacing w:after="0" w:line="240" w:lineRule="auto"/>
    </w:pPr>
  </w:style>
  <w:style w:type="character" w:customStyle="1" w:styleId="ZhlavChar">
    <w:name w:val="Záhlaví Char"/>
    <w:basedOn w:val="Standardnpsmoodstavce"/>
    <w:link w:val="Zhlav"/>
    <w:rsid w:val="001615C7"/>
  </w:style>
  <w:style w:type="paragraph" w:styleId="Zpat">
    <w:name w:val="footer"/>
    <w:basedOn w:val="Normln"/>
    <w:link w:val="ZpatChar"/>
    <w:unhideWhenUsed/>
    <w:rsid w:val="001615C7"/>
    <w:pPr>
      <w:tabs>
        <w:tab w:val="center" w:pos="4536"/>
        <w:tab w:val="right" w:pos="9072"/>
      </w:tabs>
      <w:spacing w:after="0" w:line="240" w:lineRule="auto"/>
    </w:pPr>
  </w:style>
  <w:style w:type="character" w:customStyle="1" w:styleId="ZpatChar">
    <w:name w:val="Zápatí Char"/>
    <w:basedOn w:val="Standardnpsmoodstavce"/>
    <w:link w:val="Zpat"/>
    <w:rsid w:val="001615C7"/>
  </w:style>
  <w:style w:type="paragraph" w:styleId="Textbubliny">
    <w:name w:val="Balloon Text"/>
    <w:basedOn w:val="Normln"/>
    <w:link w:val="TextbublinyChar"/>
    <w:semiHidden/>
    <w:unhideWhenUsed/>
    <w:rsid w:val="001615C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1615C7"/>
    <w:rPr>
      <w:rFonts w:ascii="Tahoma" w:hAnsi="Tahoma" w:cs="Tahoma"/>
      <w:sz w:val="16"/>
      <w:szCs w:val="16"/>
    </w:rPr>
  </w:style>
  <w:style w:type="paragraph" w:styleId="Odstavecseseznamem">
    <w:name w:val="List Paragraph"/>
    <w:basedOn w:val="Normln"/>
    <w:link w:val="OdstavecseseznamemChar"/>
    <w:uiPriority w:val="34"/>
    <w:qFormat/>
    <w:rsid w:val="001615C7"/>
    <w:pPr>
      <w:ind w:left="720"/>
      <w:contextualSpacing/>
    </w:pPr>
  </w:style>
  <w:style w:type="character" w:styleId="Zstupntext">
    <w:name w:val="Placeholder Text"/>
    <w:basedOn w:val="Standardnpsmoodstavce"/>
    <w:uiPriority w:val="99"/>
    <w:semiHidden/>
    <w:rsid w:val="00D455FF"/>
    <w:rPr>
      <w:color w:val="808080"/>
    </w:rPr>
  </w:style>
  <w:style w:type="character" w:customStyle="1" w:styleId="Styl1">
    <w:name w:val="Styl1"/>
    <w:basedOn w:val="Standardnpsmoodstavce"/>
    <w:uiPriority w:val="1"/>
    <w:rsid w:val="00D455FF"/>
    <w:rPr>
      <w:rFonts w:ascii="Arial" w:hAnsi="Arial"/>
      <w:b/>
      <w:sz w:val="22"/>
    </w:rPr>
  </w:style>
  <w:style w:type="character" w:customStyle="1" w:styleId="Styl2">
    <w:name w:val="Styl2"/>
    <w:basedOn w:val="Standardnpsmoodstavce"/>
    <w:uiPriority w:val="1"/>
    <w:rsid w:val="00D455FF"/>
    <w:rPr>
      <w:rFonts w:ascii="Arial" w:hAnsi="Arial"/>
      <w:sz w:val="22"/>
    </w:rPr>
  </w:style>
  <w:style w:type="paragraph" w:customStyle="1" w:styleId="Zkladnodstavec">
    <w:name w:val="[Základní odstavec]"/>
    <w:basedOn w:val="Normln"/>
    <w:uiPriority w:val="99"/>
    <w:rsid w:val="00D455FF"/>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Normlntun">
    <w:name w:val="Normální tučné"/>
    <w:basedOn w:val="Normln"/>
    <w:next w:val="Normln"/>
    <w:link w:val="NormlntunChar"/>
    <w:qFormat/>
    <w:rsid w:val="004541B9"/>
    <w:rPr>
      <w:b/>
    </w:rPr>
  </w:style>
  <w:style w:type="character" w:customStyle="1" w:styleId="NormlntunChar">
    <w:name w:val="Normální tučné Char"/>
    <w:basedOn w:val="Standardnpsmoodstavce"/>
    <w:link w:val="Normlntun"/>
    <w:rsid w:val="004541B9"/>
    <w:rPr>
      <w:rFonts w:ascii="Arial" w:hAnsi="Arial"/>
      <w:b/>
    </w:rPr>
  </w:style>
  <w:style w:type="paragraph" w:styleId="Bezmezer">
    <w:name w:val="No Spacing"/>
    <w:uiPriority w:val="1"/>
    <w:qFormat/>
    <w:rsid w:val="004541B9"/>
    <w:pPr>
      <w:spacing w:after="0" w:line="240" w:lineRule="auto"/>
      <w:jc w:val="both"/>
    </w:pPr>
    <w:rPr>
      <w:rFonts w:ascii="Arial" w:hAnsi="Arial"/>
    </w:rPr>
  </w:style>
  <w:style w:type="paragraph" w:customStyle="1" w:styleId="Normlnkurzva">
    <w:name w:val="Normální kurzíva"/>
    <w:basedOn w:val="Normln"/>
    <w:next w:val="Normln"/>
    <w:link w:val="NormlnkurzvaChar"/>
    <w:qFormat/>
    <w:rsid w:val="004541B9"/>
    <w:rPr>
      <w:i/>
    </w:rPr>
  </w:style>
  <w:style w:type="character" w:customStyle="1" w:styleId="NormlnkurzvaChar">
    <w:name w:val="Normální kurzíva Char"/>
    <w:basedOn w:val="Standardnpsmoodstavce"/>
    <w:link w:val="Normlnkurzva"/>
    <w:rsid w:val="004541B9"/>
    <w:rPr>
      <w:rFonts w:ascii="Arial" w:hAnsi="Arial"/>
      <w:i/>
    </w:rPr>
  </w:style>
  <w:style w:type="paragraph" w:customStyle="1" w:styleId="Normlnodrzky">
    <w:name w:val="Normální odrázky"/>
    <w:basedOn w:val="Normln"/>
    <w:qFormat/>
    <w:rsid w:val="008F1E4F"/>
    <w:pPr>
      <w:numPr>
        <w:numId w:val="3"/>
      </w:numPr>
    </w:pPr>
  </w:style>
  <w:style w:type="paragraph" w:customStyle="1" w:styleId="Normlnslovn">
    <w:name w:val="Normální číslování"/>
    <w:basedOn w:val="Normln"/>
    <w:qFormat/>
    <w:rsid w:val="00432C36"/>
    <w:pPr>
      <w:numPr>
        <w:numId w:val="2"/>
      </w:numPr>
    </w:pPr>
  </w:style>
  <w:style w:type="paragraph" w:styleId="Obsah2">
    <w:name w:val="toc 2"/>
    <w:basedOn w:val="Normln"/>
    <w:next w:val="Normln"/>
    <w:autoRedefine/>
    <w:uiPriority w:val="39"/>
    <w:unhideWhenUsed/>
    <w:qFormat/>
    <w:rsid w:val="00D9453E"/>
    <w:pPr>
      <w:tabs>
        <w:tab w:val="left" w:pos="567"/>
        <w:tab w:val="right" w:leader="dot" w:pos="9061"/>
      </w:tabs>
      <w:spacing w:after="0"/>
    </w:pPr>
    <w:rPr>
      <w:b/>
    </w:rPr>
  </w:style>
  <w:style w:type="paragraph" w:styleId="Obsah1">
    <w:name w:val="toc 1"/>
    <w:aliases w:val="Obsah"/>
    <w:basedOn w:val="Normln"/>
    <w:next w:val="Normln"/>
    <w:autoRedefine/>
    <w:uiPriority w:val="39"/>
    <w:unhideWhenUsed/>
    <w:qFormat/>
    <w:rsid w:val="00D9453E"/>
    <w:pPr>
      <w:tabs>
        <w:tab w:val="left" w:pos="397"/>
        <w:tab w:val="right" w:leader="dot" w:pos="9060"/>
      </w:tabs>
      <w:spacing w:before="100" w:after="100"/>
    </w:pPr>
    <w:rPr>
      <w:b/>
      <w:noProof/>
      <w:sz w:val="22"/>
    </w:rPr>
  </w:style>
  <w:style w:type="paragraph" w:customStyle="1" w:styleId="Obsah32">
    <w:name w:val="Obsah 32"/>
    <w:basedOn w:val="Normln"/>
    <w:next w:val="Normln"/>
    <w:autoRedefine/>
    <w:uiPriority w:val="39"/>
    <w:unhideWhenUsed/>
    <w:rsid w:val="00524414"/>
    <w:pPr>
      <w:tabs>
        <w:tab w:val="left" w:pos="737"/>
      </w:tabs>
      <w:spacing w:after="0"/>
    </w:pPr>
  </w:style>
  <w:style w:type="paragraph" w:styleId="Obsah4">
    <w:name w:val="toc 4"/>
    <w:basedOn w:val="Normln"/>
    <w:next w:val="Normln"/>
    <w:autoRedefine/>
    <w:uiPriority w:val="39"/>
    <w:unhideWhenUsed/>
    <w:rsid w:val="00D9453E"/>
    <w:pPr>
      <w:tabs>
        <w:tab w:val="left" w:pos="964"/>
        <w:tab w:val="right" w:leader="dot" w:pos="9061"/>
      </w:tabs>
      <w:spacing w:after="0"/>
    </w:pPr>
  </w:style>
  <w:style w:type="character" w:styleId="Hypertextovodkaz">
    <w:name w:val="Hyperlink"/>
    <w:basedOn w:val="Standardnpsmoodstavce"/>
    <w:uiPriority w:val="99"/>
    <w:unhideWhenUsed/>
    <w:qFormat/>
    <w:rsid w:val="00E2634C"/>
    <w:rPr>
      <w:color w:val="0000FF" w:themeColor="hyperlink"/>
      <w:u w:val="single"/>
    </w:rPr>
  </w:style>
  <w:style w:type="table" w:styleId="Mkatabulky">
    <w:name w:val="Table Grid"/>
    <w:basedOn w:val="Normlntabulka"/>
    <w:uiPriority w:val="59"/>
    <w:rsid w:val="00E2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a">
    <w:name w:val="Nadpis tabulka"/>
    <w:basedOn w:val="Nadpis1"/>
    <w:link w:val="NadpistabulkaChar"/>
    <w:qFormat/>
    <w:rsid w:val="00D1166A"/>
    <w:pPr>
      <w:pageBreakBefore w:val="0"/>
      <w:numPr>
        <w:numId w:val="0"/>
      </w:numPr>
      <w:spacing w:after="120" w:line="240" w:lineRule="auto"/>
    </w:pPr>
    <w:rPr>
      <w:sz w:val="16"/>
    </w:rPr>
  </w:style>
  <w:style w:type="character" w:customStyle="1" w:styleId="NadpistabulkaChar">
    <w:name w:val="Nadpis tabulka Char"/>
    <w:basedOn w:val="Standardnpsmoodstavce"/>
    <w:link w:val="Nadpistabulka"/>
    <w:rsid w:val="00D1166A"/>
    <w:rPr>
      <w:rFonts w:ascii="Arial" w:eastAsiaTheme="majorEastAsia" w:hAnsi="Arial" w:cstheme="majorBidi"/>
      <w:b/>
      <w:bCs/>
      <w:sz w:val="16"/>
      <w:szCs w:val="28"/>
    </w:rPr>
  </w:style>
  <w:style w:type="table" w:styleId="Stednstnovn1zvraznn1">
    <w:name w:val="Medium Shading 1 Accent 1"/>
    <w:basedOn w:val="Normlntabulka"/>
    <w:uiPriority w:val="63"/>
    <w:rsid w:val="00EE3E14"/>
    <w:pPr>
      <w:spacing w:after="0" w:line="240" w:lineRule="auto"/>
    </w:pPr>
    <w:rPr>
      <w:rFonts w:ascii="Arial" w:hAnsi="Ari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adpisobrzk">
    <w:name w:val="Nadpis obrázků"/>
    <w:basedOn w:val="Nadpis1"/>
    <w:link w:val="NadpisobrzkChar"/>
    <w:qFormat/>
    <w:rsid w:val="00D1166A"/>
    <w:pPr>
      <w:pageBreakBefore w:val="0"/>
      <w:numPr>
        <w:numId w:val="0"/>
      </w:numPr>
      <w:spacing w:before="0" w:after="120"/>
    </w:pPr>
    <w:rPr>
      <w:sz w:val="16"/>
    </w:rPr>
  </w:style>
  <w:style w:type="character" w:customStyle="1" w:styleId="NadpisobrzkChar">
    <w:name w:val="Nadpis obrázků Char"/>
    <w:basedOn w:val="Nadpis1Char"/>
    <w:link w:val="Nadpisobrzk"/>
    <w:rsid w:val="00D1166A"/>
    <w:rPr>
      <w:rFonts w:ascii="Arial" w:eastAsiaTheme="majorEastAsia" w:hAnsi="Arial" w:cstheme="majorBidi"/>
      <w:b/>
      <w:bCs/>
      <w:sz w:val="16"/>
      <w:szCs w:val="28"/>
    </w:rPr>
  </w:style>
  <w:style w:type="character" w:customStyle="1" w:styleId="Styl3">
    <w:name w:val="Styl3"/>
    <w:basedOn w:val="Standardnpsmoodstavce"/>
    <w:uiPriority w:val="1"/>
    <w:rsid w:val="00B85F65"/>
    <w:rPr>
      <w:rFonts w:ascii="Arial" w:hAnsi="Arial"/>
      <w:b/>
      <w:sz w:val="20"/>
    </w:rPr>
  </w:style>
  <w:style w:type="paragraph" w:styleId="Titulek">
    <w:name w:val="caption"/>
    <w:basedOn w:val="Normln"/>
    <w:next w:val="Normln"/>
    <w:unhideWhenUsed/>
    <w:qFormat/>
    <w:rsid w:val="00014BF3"/>
    <w:pPr>
      <w:spacing w:after="200" w:line="240" w:lineRule="auto"/>
    </w:pPr>
    <w:rPr>
      <w:b/>
      <w:bCs/>
      <w:color w:val="4F81BD" w:themeColor="accent1"/>
      <w:sz w:val="18"/>
      <w:szCs w:val="18"/>
    </w:rPr>
  </w:style>
  <w:style w:type="paragraph" w:customStyle="1" w:styleId="Normln8b">
    <w:name w:val="Normální 8b."/>
    <w:basedOn w:val="Normln"/>
    <w:qFormat/>
    <w:rsid w:val="00D1166A"/>
    <w:pPr>
      <w:spacing w:before="120"/>
    </w:pPr>
    <w:rPr>
      <w:sz w:val="16"/>
      <w:szCs w:val="16"/>
    </w:rPr>
  </w:style>
  <w:style w:type="character" w:customStyle="1" w:styleId="Styl4">
    <w:name w:val="Styl4"/>
    <w:basedOn w:val="Standardnpsmoodstavce"/>
    <w:uiPriority w:val="1"/>
    <w:rsid w:val="008F1E4F"/>
    <w:rPr>
      <w:rFonts w:ascii="Arial" w:hAnsi="Arial"/>
      <w:sz w:val="16"/>
    </w:rPr>
  </w:style>
  <w:style w:type="paragraph" w:styleId="Obsah3">
    <w:name w:val="toc 3"/>
    <w:aliases w:val="Obsah 31"/>
    <w:basedOn w:val="Normln"/>
    <w:next w:val="Normln"/>
    <w:autoRedefine/>
    <w:uiPriority w:val="39"/>
    <w:unhideWhenUsed/>
    <w:qFormat/>
    <w:rsid w:val="00D9453E"/>
    <w:pPr>
      <w:tabs>
        <w:tab w:val="left" w:pos="737"/>
        <w:tab w:val="right" w:leader="dot" w:pos="9061"/>
      </w:tabs>
      <w:spacing w:after="0"/>
    </w:pPr>
  </w:style>
  <w:style w:type="paragraph" w:customStyle="1" w:styleId="Odstavec1">
    <w:name w:val="Odstavec_1"/>
    <w:basedOn w:val="Normln"/>
    <w:link w:val="Odstavec1Char1"/>
    <w:autoRedefine/>
    <w:rsid w:val="003F5275"/>
    <w:pPr>
      <w:spacing w:before="120" w:line="312" w:lineRule="auto"/>
    </w:pPr>
    <w:rPr>
      <w:rFonts w:eastAsia="Times New Roman" w:cs="Times New Roman"/>
      <w:noProof/>
      <w:szCs w:val="28"/>
      <w:lang w:eastAsia="x-none"/>
    </w:rPr>
  </w:style>
  <w:style w:type="character" w:customStyle="1" w:styleId="Odstavec1Char1">
    <w:name w:val="Odstavec_1 Char1"/>
    <w:link w:val="Odstavec1"/>
    <w:locked/>
    <w:rsid w:val="003F5275"/>
    <w:rPr>
      <w:rFonts w:ascii="Arial" w:eastAsia="Times New Roman" w:hAnsi="Arial" w:cs="Times New Roman"/>
      <w:noProof/>
      <w:sz w:val="20"/>
      <w:szCs w:val="28"/>
      <w:lang w:eastAsia="x-none"/>
    </w:rPr>
  </w:style>
  <w:style w:type="paragraph" w:customStyle="1" w:styleId="odstn">
    <w:name w:val="_odst.n"/>
    <w:basedOn w:val="Normln"/>
    <w:link w:val="odstnChar"/>
    <w:rsid w:val="00311734"/>
    <w:pPr>
      <w:tabs>
        <w:tab w:val="left" w:pos="567"/>
      </w:tabs>
      <w:spacing w:before="160" w:after="0" w:line="240" w:lineRule="auto"/>
      <w:ind w:firstLine="567"/>
    </w:pPr>
    <w:rPr>
      <w:rFonts w:ascii="Times New Roman" w:eastAsia="Times New Roman" w:hAnsi="Times New Roman" w:cs="Times New Roman"/>
      <w:sz w:val="22"/>
      <w:szCs w:val="20"/>
      <w:lang w:eastAsia="cs-CZ"/>
    </w:rPr>
  </w:style>
  <w:style w:type="paragraph" w:styleId="Nadpisobsahu">
    <w:name w:val="TOC Heading"/>
    <w:basedOn w:val="Nadpis1"/>
    <w:next w:val="Normln"/>
    <w:uiPriority w:val="39"/>
    <w:unhideWhenUsed/>
    <w:qFormat/>
    <w:rsid w:val="00311734"/>
    <w:pPr>
      <w:pageBreakBefore w:val="0"/>
      <w:numPr>
        <w:numId w:val="0"/>
      </w:numPr>
      <w:tabs>
        <w:tab w:val="clear" w:pos="357"/>
      </w:tabs>
      <w:spacing w:before="480" w:after="0"/>
      <w:jc w:val="left"/>
      <w:outlineLvl w:val="9"/>
    </w:pPr>
    <w:rPr>
      <w:rFonts w:asciiTheme="majorHAnsi" w:hAnsiTheme="majorHAnsi"/>
      <w:color w:val="365F91" w:themeColor="accent1" w:themeShade="BF"/>
      <w:sz w:val="28"/>
      <w:lang w:eastAsia="cs-CZ"/>
    </w:rPr>
  </w:style>
  <w:style w:type="paragraph" w:styleId="Textkomente">
    <w:name w:val="annotation text"/>
    <w:basedOn w:val="Normln"/>
    <w:link w:val="TextkomenteChar"/>
    <w:uiPriority w:val="99"/>
    <w:semiHidden/>
    <w:unhideWhenUsed/>
    <w:rsid w:val="00311734"/>
    <w:pPr>
      <w:spacing w:line="240" w:lineRule="auto"/>
    </w:pPr>
    <w:rPr>
      <w:rFonts w:eastAsia="Calibri" w:cs="Times New Roman"/>
      <w:szCs w:val="20"/>
    </w:rPr>
  </w:style>
  <w:style w:type="character" w:customStyle="1" w:styleId="TextkomenteChar">
    <w:name w:val="Text komentáře Char"/>
    <w:basedOn w:val="Standardnpsmoodstavce"/>
    <w:link w:val="Textkomente"/>
    <w:uiPriority w:val="99"/>
    <w:semiHidden/>
    <w:rsid w:val="00311734"/>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311734"/>
    <w:rPr>
      <w:b/>
      <w:bCs/>
    </w:rPr>
  </w:style>
  <w:style w:type="character" w:customStyle="1" w:styleId="PedmtkomenteChar">
    <w:name w:val="Předmět komentáře Char"/>
    <w:basedOn w:val="TextkomenteChar"/>
    <w:link w:val="Pedmtkomente"/>
    <w:uiPriority w:val="99"/>
    <w:semiHidden/>
    <w:rsid w:val="00311734"/>
    <w:rPr>
      <w:rFonts w:ascii="Arial" w:eastAsia="Calibri" w:hAnsi="Arial" w:cs="Times New Roman"/>
      <w:b/>
      <w:bCs/>
      <w:sz w:val="20"/>
      <w:szCs w:val="20"/>
    </w:rPr>
  </w:style>
  <w:style w:type="paragraph" w:customStyle="1" w:styleId="Zkladntext21">
    <w:name w:val="Základní text 21"/>
    <w:basedOn w:val="Normln"/>
    <w:rsid w:val="00311734"/>
    <w:pPr>
      <w:tabs>
        <w:tab w:val="left" w:pos="567"/>
      </w:tabs>
      <w:spacing w:before="120" w:line="240" w:lineRule="atLeast"/>
      <w:ind w:firstLine="720"/>
    </w:pPr>
    <w:rPr>
      <w:rFonts w:ascii="Times New Roman" w:eastAsia="Times New Roman" w:hAnsi="Times New Roman" w:cs="Times New Roman"/>
      <w:sz w:val="24"/>
      <w:szCs w:val="20"/>
      <w:lang w:eastAsia="cs-CZ"/>
    </w:rPr>
  </w:style>
  <w:style w:type="paragraph" w:customStyle="1" w:styleId="Normlnpalkobar">
    <w:name w:val="_Normální palkobar"/>
    <w:basedOn w:val="Zkladntext"/>
    <w:link w:val="NormlnpalkobarChar"/>
    <w:qFormat/>
    <w:rsid w:val="00311734"/>
    <w:pPr>
      <w:overflowPunct w:val="0"/>
      <w:autoSpaceDE w:val="0"/>
      <w:autoSpaceDN w:val="0"/>
      <w:adjustRightInd w:val="0"/>
      <w:spacing w:line="240" w:lineRule="auto"/>
      <w:ind w:firstLine="426"/>
      <w:textAlignment w:val="baseline"/>
    </w:pPr>
    <w:rPr>
      <w:rFonts w:ascii="Calibri" w:eastAsia="Times New Roman" w:hAnsi="Calibri"/>
      <w:bCs/>
      <w:sz w:val="22"/>
      <w:lang w:eastAsia="cs-CZ"/>
    </w:rPr>
  </w:style>
  <w:style w:type="paragraph" w:styleId="Zkladntext">
    <w:name w:val="Body Text"/>
    <w:basedOn w:val="Normln"/>
    <w:link w:val="ZkladntextChar"/>
    <w:semiHidden/>
    <w:unhideWhenUsed/>
    <w:rsid w:val="00311734"/>
    <w:rPr>
      <w:rFonts w:eastAsia="Calibri" w:cs="Times New Roman"/>
    </w:rPr>
  </w:style>
  <w:style w:type="character" w:customStyle="1" w:styleId="ZkladntextChar">
    <w:name w:val="Základní text Char"/>
    <w:basedOn w:val="Standardnpsmoodstavce"/>
    <w:link w:val="Zkladntext"/>
    <w:semiHidden/>
    <w:rsid w:val="00311734"/>
    <w:rPr>
      <w:rFonts w:ascii="Arial" w:eastAsia="Calibri" w:hAnsi="Arial" w:cs="Times New Roman"/>
      <w:sz w:val="20"/>
    </w:rPr>
  </w:style>
  <w:style w:type="character" w:customStyle="1" w:styleId="NormlnpalkobarChar">
    <w:name w:val="_Normální palkobar Char"/>
    <w:link w:val="Normlnpalkobar"/>
    <w:rsid w:val="00311734"/>
    <w:rPr>
      <w:rFonts w:ascii="Calibri" w:eastAsia="Times New Roman" w:hAnsi="Calibri" w:cs="Times New Roman"/>
      <w:bCs/>
      <w:lang w:eastAsia="cs-CZ"/>
    </w:rPr>
  </w:style>
  <w:style w:type="paragraph" w:styleId="Textpoznpodarou">
    <w:name w:val="footnote text"/>
    <w:basedOn w:val="Normln"/>
    <w:link w:val="TextpoznpodarouChar"/>
    <w:uiPriority w:val="99"/>
    <w:semiHidden/>
    <w:unhideWhenUsed/>
    <w:rsid w:val="00311734"/>
    <w:pPr>
      <w:tabs>
        <w:tab w:val="left" w:pos="567"/>
      </w:tabs>
      <w:spacing w:after="0" w:line="240" w:lineRule="auto"/>
      <w:ind w:firstLine="567"/>
    </w:pPr>
    <w:rPr>
      <w:rFonts w:ascii="Times New Roman" w:eastAsia="Times New Roman" w:hAnsi="Times New Roman" w:cs="Times New Roman"/>
      <w:szCs w:val="20"/>
      <w:lang w:eastAsia="cs-CZ"/>
    </w:rPr>
  </w:style>
  <w:style w:type="character" w:customStyle="1" w:styleId="TextpoznpodarouChar">
    <w:name w:val="Text pozn. pod čarou Char"/>
    <w:basedOn w:val="Standardnpsmoodstavce"/>
    <w:link w:val="Textpoznpodarou"/>
    <w:uiPriority w:val="99"/>
    <w:semiHidden/>
    <w:rsid w:val="00311734"/>
    <w:rPr>
      <w:rFonts w:ascii="Times New Roman" w:eastAsia="Times New Roman" w:hAnsi="Times New Roman" w:cs="Times New Roman"/>
      <w:sz w:val="20"/>
      <w:szCs w:val="20"/>
      <w:lang w:eastAsia="cs-CZ"/>
    </w:rPr>
  </w:style>
  <w:style w:type="paragraph" w:styleId="Prosttext">
    <w:name w:val="Plain Text"/>
    <w:basedOn w:val="Normln"/>
    <w:link w:val="ProsttextChar"/>
    <w:semiHidden/>
    <w:unhideWhenUsed/>
    <w:rsid w:val="00311734"/>
    <w:pPr>
      <w:spacing w:after="0" w:line="240" w:lineRule="auto"/>
      <w:jc w:val="left"/>
    </w:pPr>
    <w:rPr>
      <w:rFonts w:ascii="Calibri" w:hAnsi="Calibri" w:cs="Times New Roman"/>
      <w:sz w:val="22"/>
    </w:rPr>
  </w:style>
  <w:style w:type="character" w:customStyle="1" w:styleId="ProsttextChar">
    <w:name w:val="Prostý text Char"/>
    <w:basedOn w:val="Standardnpsmoodstavce"/>
    <w:link w:val="Prosttext"/>
    <w:semiHidden/>
    <w:rsid w:val="00311734"/>
    <w:rPr>
      <w:rFonts w:ascii="Calibri" w:hAnsi="Calibri" w:cs="Times New Roman"/>
    </w:rPr>
  </w:style>
  <w:style w:type="paragraph" w:customStyle="1" w:styleId="Nadpiskapitoly">
    <w:name w:val="Nadpis kapitoly"/>
    <w:basedOn w:val="Normln"/>
    <w:next w:val="Normln"/>
    <w:autoRedefine/>
    <w:rsid w:val="00311734"/>
    <w:pPr>
      <w:keepLines/>
      <w:numPr>
        <w:numId w:val="4"/>
      </w:numPr>
      <w:tabs>
        <w:tab w:val="clear" w:pos="928"/>
        <w:tab w:val="num" w:pos="0"/>
        <w:tab w:val="left" w:pos="567"/>
      </w:tabs>
      <w:spacing w:before="240" w:after="240" w:line="240" w:lineRule="auto"/>
      <w:ind w:left="0" w:firstLine="0"/>
    </w:pPr>
    <w:rPr>
      <w:rFonts w:eastAsia="Times New Roman" w:cs="Times New Roman"/>
      <w:b/>
      <w:kern w:val="28"/>
      <w:sz w:val="32"/>
      <w:szCs w:val="20"/>
      <w:lang w:val="x-none" w:eastAsia="x-none"/>
    </w:rPr>
  </w:style>
  <w:style w:type="paragraph" w:customStyle="1" w:styleId="Lukastabultory">
    <w:name w:val="Lukas tabulátory"/>
    <w:basedOn w:val="Normln"/>
    <w:next w:val="Normlnodsazen"/>
    <w:qFormat/>
    <w:rsid w:val="00311734"/>
    <w:pPr>
      <w:keepLines/>
      <w:numPr>
        <w:numId w:val="5"/>
      </w:numPr>
      <w:spacing w:after="0" w:line="240" w:lineRule="auto"/>
      <w:contextualSpacing/>
    </w:pPr>
    <w:rPr>
      <w:rFonts w:eastAsia="Times New Roman" w:cs="Times New Roman"/>
      <w:sz w:val="22"/>
      <w:szCs w:val="20"/>
      <w:lang w:eastAsia="cs-CZ"/>
    </w:rPr>
  </w:style>
  <w:style w:type="paragraph" w:styleId="Normlnodsazen">
    <w:name w:val="Normal Indent"/>
    <w:basedOn w:val="Normln"/>
    <w:unhideWhenUsed/>
    <w:rsid w:val="00311734"/>
    <w:pPr>
      <w:keepLines/>
      <w:spacing w:after="0" w:line="240" w:lineRule="auto"/>
      <w:ind w:left="708"/>
    </w:pPr>
    <w:rPr>
      <w:rFonts w:eastAsia="Times New Roman" w:cs="Times New Roman"/>
      <w:sz w:val="22"/>
      <w:szCs w:val="20"/>
      <w:lang w:eastAsia="cs-CZ"/>
    </w:rPr>
  </w:style>
  <w:style w:type="paragraph" w:styleId="Obsah5">
    <w:name w:val="toc 5"/>
    <w:basedOn w:val="Normln"/>
    <w:next w:val="Normln"/>
    <w:autoRedefine/>
    <w:uiPriority w:val="39"/>
    <w:unhideWhenUsed/>
    <w:rsid w:val="00311734"/>
    <w:pPr>
      <w:spacing w:after="100"/>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311734"/>
    <w:pPr>
      <w:spacing w:after="100"/>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311734"/>
    <w:pPr>
      <w:spacing w:after="100"/>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311734"/>
    <w:pPr>
      <w:spacing w:after="100"/>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311734"/>
    <w:pPr>
      <w:spacing w:after="100"/>
      <w:ind w:left="1760"/>
      <w:jc w:val="left"/>
    </w:pPr>
    <w:rPr>
      <w:rFonts w:asciiTheme="minorHAnsi" w:eastAsiaTheme="minorEastAsia" w:hAnsiTheme="minorHAnsi"/>
      <w:sz w:val="22"/>
      <w:lang w:eastAsia="cs-CZ"/>
    </w:rPr>
  </w:style>
  <w:style w:type="paragraph" w:customStyle="1" w:styleId="Odstavec3potrentun">
    <w:name w:val="Odstavec_3_potržení_tučné"/>
    <w:basedOn w:val="Odstavec1"/>
    <w:qFormat/>
    <w:rsid w:val="00311734"/>
    <w:pPr>
      <w:spacing w:before="240" w:line="274" w:lineRule="auto"/>
    </w:pPr>
    <w:rPr>
      <w:b/>
      <w:u w:val="single"/>
    </w:rPr>
  </w:style>
  <w:style w:type="paragraph" w:customStyle="1" w:styleId="Odrazky">
    <w:name w:val="Odrazky"/>
    <w:basedOn w:val="Odstavec1"/>
    <w:autoRedefine/>
    <w:rsid w:val="00311734"/>
    <w:pPr>
      <w:numPr>
        <w:numId w:val="6"/>
      </w:numPr>
      <w:contextualSpacing/>
    </w:pPr>
    <w:rPr>
      <w:szCs w:val="24"/>
    </w:rPr>
  </w:style>
  <w:style w:type="paragraph" w:customStyle="1" w:styleId="Odstavec3potren">
    <w:name w:val="Odstavec_3_potržení"/>
    <w:basedOn w:val="Odstavec3potrentun"/>
    <w:qFormat/>
    <w:rsid w:val="00311734"/>
    <w:rPr>
      <w:b w:val="0"/>
    </w:rPr>
  </w:style>
  <w:style w:type="paragraph" w:customStyle="1" w:styleId="Formul10">
    <w:name w:val="Formulář 10"/>
    <w:basedOn w:val="Normln"/>
    <w:link w:val="Formul10Char"/>
    <w:qFormat/>
    <w:rsid w:val="00311734"/>
    <w:pPr>
      <w:widowControl w:val="0"/>
      <w:spacing w:after="0" w:line="240" w:lineRule="auto"/>
      <w:jc w:val="left"/>
    </w:pPr>
    <w:rPr>
      <w:rFonts w:eastAsia="Times New Roman" w:cs="Times New Roman"/>
      <w:noProof/>
      <w:color w:val="000000"/>
      <w:szCs w:val="20"/>
      <w:lang w:val="x-none" w:eastAsia="x-none"/>
    </w:rPr>
  </w:style>
  <w:style w:type="character" w:customStyle="1" w:styleId="Formul10Char">
    <w:name w:val="Formulář 10 Char"/>
    <w:link w:val="Formul10"/>
    <w:rsid w:val="00311734"/>
    <w:rPr>
      <w:rFonts w:ascii="Arial" w:eastAsia="Times New Roman" w:hAnsi="Arial" w:cs="Times New Roman"/>
      <w:noProof/>
      <w:color w:val="000000"/>
      <w:sz w:val="20"/>
      <w:szCs w:val="20"/>
      <w:lang w:val="x-none" w:eastAsia="x-none"/>
    </w:rPr>
  </w:style>
  <w:style w:type="paragraph" w:styleId="Zkladntextodsazen">
    <w:name w:val="Body Text Indent"/>
    <w:basedOn w:val="Normln"/>
    <w:link w:val="ZkladntextodsazenChar"/>
    <w:uiPriority w:val="99"/>
    <w:unhideWhenUsed/>
    <w:rsid w:val="00311734"/>
    <w:pPr>
      <w:ind w:left="283"/>
    </w:pPr>
    <w:rPr>
      <w:rFonts w:eastAsia="Calibri" w:cs="Times New Roman"/>
    </w:rPr>
  </w:style>
  <w:style w:type="character" w:customStyle="1" w:styleId="ZkladntextodsazenChar">
    <w:name w:val="Základní text odsazený Char"/>
    <w:basedOn w:val="Standardnpsmoodstavce"/>
    <w:link w:val="Zkladntextodsazen"/>
    <w:uiPriority w:val="99"/>
    <w:rsid w:val="00311734"/>
    <w:rPr>
      <w:rFonts w:ascii="Arial" w:eastAsia="Calibri" w:hAnsi="Arial" w:cs="Times New Roman"/>
      <w:sz w:val="20"/>
    </w:rPr>
  </w:style>
  <w:style w:type="paragraph" w:customStyle="1" w:styleId="Zkladn">
    <w:name w:val="_Základní"/>
    <w:basedOn w:val="Normln"/>
    <w:rsid w:val="00311734"/>
    <w:pPr>
      <w:spacing w:after="0" w:line="240" w:lineRule="auto"/>
      <w:jc w:val="left"/>
    </w:pPr>
    <w:rPr>
      <w:rFonts w:ascii="Times New Roman" w:eastAsia="Times New Roman" w:hAnsi="Times New Roman" w:cs="Times New Roman"/>
      <w:sz w:val="22"/>
      <w:szCs w:val="20"/>
      <w:lang w:eastAsia="cs-CZ"/>
    </w:rPr>
  </w:style>
  <w:style w:type="paragraph" w:customStyle="1" w:styleId="odsto">
    <w:name w:val="_odst.o"/>
    <w:basedOn w:val="odstn"/>
    <w:rsid w:val="00311734"/>
    <w:pPr>
      <w:spacing w:before="60"/>
      <w:ind w:left="850" w:hanging="283"/>
    </w:pPr>
  </w:style>
  <w:style w:type="paragraph" w:customStyle="1" w:styleId="odstv">
    <w:name w:val="_odst.v"/>
    <w:basedOn w:val="odstn"/>
    <w:rsid w:val="00311734"/>
    <w:pPr>
      <w:tabs>
        <w:tab w:val="left" w:pos="1134"/>
        <w:tab w:val="left" w:pos="1701"/>
        <w:tab w:val="left" w:pos="2268"/>
        <w:tab w:val="left" w:pos="2835"/>
        <w:tab w:val="left" w:pos="3402"/>
        <w:tab w:val="left" w:pos="3969"/>
        <w:tab w:val="left" w:pos="4536"/>
      </w:tabs>
      <w:spacing w:before="60"/>
      <w:ind w:left="567" w:firstLine="0"/>
    </w:pPr>
  </w:style>
  <w:style w:type="paragraph" w:styleId="Zkladntextodsazen2">
    <w:name w:val="Body Text Indent 2"/>
    <w:basedOn w:val="Normln"/>
    <w:link w:val="Zkladntextodsazen2Char"/>
    <w:semiHidden/>
    <w:unhideWhenUsed/>
    <w:rsid w:val="00311734"/>
    <w:pPr>
      <w:spacing w:line="480" w:lineRule="auto"/>
      <w:ind w:left="283"/>
    </w:pPr>
    <w:rPr>
      <w:rFonts w:eastAsia="Calibri" w:cs="Times New Roman"/>
    </w:rPr>
  </w:style>
  <w:style w:type="character" w:customStyle="1" w:styleId="Zkladntextodsazen2Char">
    <w:name w:val="Základní text odsazený 2 Char"/>
    <w:basedOn w:val="Standardnpsmoodstavce"/>
    <w:link w:val="Zkladntextodsazen2"/>
    <w:semiHidden/>
    <w:rsid w:val="00311734"/>
    <w:rPr>
      <w:rFonts w:ascii="Arial" w:eastAsia="Calibri" w:hAnsi="Arial" w:cs="Times New Roman"/>
      <w:sz w:val="20"/>
    </w:rPr>
  </w:style>
  <w:style w:type="paragraph" w:customStyle="1" w:styleId="adr1">
    <w:name w:val="_adr1"/>
    <w:basedOn w:val="Normln"/>
    <w:rsid w:val="00311734"/>
    <w:pPr>
      <w:tabs>
        <w:tab w:val="left" w:pos="567"/>
      </w:tabs>
      <w:spacing w:before="120" w:after="0" w:line="240" w:lineRule="auto"/>
      <w:ind w:left="4536"/>
    </w:pPr>
    <w:rPr>
      <w:rFonts w:ascii="Times New Roman" w:eastAsia="Times New Roman" w:hAnsi="Times New Roman" w:cs="Times New Roman"/>
      <w:sz w:val="22"/>
      <w:lang w:eastAsia="cs-CZ"/>
    </w:rPr>
  </w:style>
  <w:style w:type="character" w:styleId="Siln">
    <w:name w:val="Strong"/>
    <w:basedOn w:val="Standardnpsmoodstavce"/>
    <w:uiPriority w:val="22"/>
    <w:qFormat/>
    <w:rsid w:val="00311734"/>
    <w:rPr>
      <w:b/>
      <w:bCs/>
    </w:rPr>
  </w:style>
  <w:style w:type="paragraph" w:customStyle="1" w:styleId="Rozpiska">
    <w:name w:val="Rozpiska"/>
    <w:basedOn w:val="Normln"/>
    <w:rsid w:val="0059444A"/>
    <w:pPr>
      <w:spacing w:after="0" w:line="266" w:lineRule="auto"/>
    </w:pPr>
    <w:rPr>
      <w:rFonts w:ascii="Times New Roman" w:eastAsia="Times New Roman" w:hAnsi="Times New Roman" w:cs="Times New Roman"/>
      <w:szCs w:val="20"/>
      <w:lang w:eastAsia="cs-CZ"/>
    </w:rPr>
  </w:style>
  <w:style w:type="paragraph" w:customStyle="1" w:styleId="odstq">
    <w:name w:val="_odst.q"/>
    <w:basedOn w:val="odstn"/>
    <w:rsid w:val="00A254E0"/>
    <w:pPr>
      <w:spacing w:before="60"/>
      <w:ind w:left="1417" w:hanging="283"/>
    </w:pPr>
  </w:style>
  <w:style w:type="character" w:customStyle="1" w:styleId="Nevyeenzmnka1">
    <w:name w:val="Nevyřešená zmínka1"/>
    <w:basedOn w:val="Standardnpsmoodstavce"/>
    <w:uiPriority w:val="99"/>
    <w:semiHidden/>
    <w:unhideWhenUsed/>
    <w:rsid w:val="008F7DF5"/>
    <w:rPr>
      <w:color w:val="808080"/>
      <w:shd w:val="clear" w:color="auto" w:fill="E6E6E6"/>
    </w:rPr>
  </w:style>
  <w:style w:type="character" w:styleId="slostrnky">
    <w:name w:val="page number"/>
    <w:basedOn w:val="Standardnpsmoodstavce"/>
    <w:rsid w:val="001756E7"/>
  </w:style>
  <w:style w:type="character" w:customStyle="1" w:styleId="Nevyeenzmnka2">
    <w:name w:val="Nevyřešená zmínka2"/>
    <w:basedOn w:val="Standardnpsmoodstavce"/>
    <w:uiPriority w:val="99"/>
    <w:semiHidden/>
    <w:unhideWhenUsed/>
    <w:rsid w:val="005133B1"/>
    <w:rPr>
      <w:color w:val="605E5C"/>
      <w:shd w:val="clear" w:color="auto" w:fill="E1DFDD"/>
    </w:rPr>
  </w:style>
  <w:style w:type="paragraph" w:customStyle="1" w:styleId="Odrazky1">
    <w:name w:val="Odrazky_1"/>
    <w:basedOn w:val="Normln"/>
    <w:autoRedefine/>
    <w:rsid w:val="00186FDD"/>
    <w:pPr>
      <w:numPr>
        <w:numId w:val="7"/>
      </w:numPr>
      <w:spacing w:line="240" w:lineRule="auto"/>
      <w:ind w:left="284" w:hanging="284"/>
    </w:pPr>
    <w:rPr>
      <w:rFonts w:eastAsia="Times New Roman" w:cs="Times New Roman"/>
      <w:lang w:eastAsia="cs-CZ"/>
    </w:rPr>
  </w:style>
  <w:style w:type="paragraph" w:styleId="Seznamsodrkami2">
    <w:name w:val="List Bullet 2"/>
    <w:basedOn w:val="Normln"/>
    <w:uiPriority w:val="99"/>
    <w:semiHidden/>
    <w:unhideWhenUsed/>
    <w:rsid w:val="00186FDD"/>
    <w:pPr>
      <w:numPr>
        <w:numId w:val="8"/>
      </w:numPr>
      <w:spacing w:after="0" w:line="240" w:lineRule="auto"/>
      <w:contextualSpacing/>
      <w:jc w:val="left"/>
    </w:pPr>
    <w:rPr>
      <w:rFonts w:ascii="Times New Roman" w:eastAsia="Times New Roman" w:hAnsi="Times New Roman" w:cs="Times New Roman"/>
      <w:sz w:val="24"/>
      <w:szCs w:val="24"/>
      <w:lang w:eastAsia="cs-CZ"/>
    </w:rPr>
  </w:style>
  <w:style w:type="paragraph" w:customStyle="1" w:styleId="UvodNadpis1">
    <w:name w:val="Uvod_Nadpis_1"/>
    <w:basedOn w:val="Normln"/>
    <w:next w:val="Nadpis1"/>
    <w:autoRedefine/>
    <w:rsid w:val="006C2B92"/>
    <w:pPr>
      <w:spacing w:line="240" w:lineRule="auto"/>
      <w:jc w:val="center"/>
    </w:pPr>
    <w:rPr>
      <w:rFonts w:eastAsia="Times New Roman" w:cs="Times New Roman"/>
      <w:b/>
      <w:caps/>
      <w:sz w:val="30"/>
      <w:szCs w:val="32"/>
      <w:lang w:eastAsia="cs-CZ"/>
    </w:rPr>
  </w:style>
  <w:style w:type="paragraph" w:customStyle="1" w:styleId="UvodNadpis3">
    <w:name w:val="Uvod_Nadpis_3"/>
    <w:basedOn w:val="UvodNadpis1"/>
    <w:rsid w:val="006C2B92"/>
    <w:pPr>
      <w:spacing w:before="240"/>
    </w:pPr>
    <w:rPr>
      <w:sz w:val="22"/>
    </w:rPr>
  </w:style>
  <w:style w:type="paragraph" w:customStyle="1" w:styleId="Tabulkakontakt">
    <w:name w:val="Tabulka kontaktů"/>
    <w:basedOn w:val="Normln"/>
    <w:rsid w:val="00B70356"/>
    <w:pPr>
      <w:spacing w:after="0" w:line="240" w:lineRule="auto"/>
    </w:pPr>
    <w:rPr>
      <w:rFonts w:eastAsia="Calibri" w:cs="Times New Roman"/>
      <w:noProof/>
      <w:sz w:val="16"/>
    </w:rPr>
  </w:style>
  <w:style w:type="paragraph" w:customStyle="1" w:styleId="Podpisodeslatele">
    <w:name w:val="Podpis odesílatele"/>
    <w:basedOn w:val="Text"/>
    <w:link w:val="PodpisodeslateleChar"/>
    <w:qFormat/>
    <w:rsid w:val="00B70356"/>
    <w:pPr>
      <w:spacing w:after="20"/>
      <w:ind w:left="2835"/>
      <w:jc w:val="center"/>
    </w:pPr>
  </w:style>
  <w:style w:type="paragraph" w:customStyle="1" w:styleId="Text">
    <w:name w:val="Text"/>
    <w:basedOn w:val="Normln"/>
    <w:link w:val="TextChar"/>
    <w:qFormat/>
    <w:rsid w:val="00B70356"/>
    <w:pPr>
      <w:spacing w:line="240" w:lineRule="auto"/>
    </w:pPr>
    <w:rPr>
      <w:rFonts w:eastAsia="Times New Roman" w:cs="Times New Roman"/>
      <w:noProof/>
      <w:szCs w:val="20"/>
      <w:lang w:val="x-none" w:eastAsia="x-none"/>
    </w:rPr>
  </w:style>
  <w:style w:type="character" w:customStyle="1" w:styleId="TextChar">
    <w:name w:val="Text Char"/>
    <w:link w:val="Text"/>
    <w:rsid w:val="00B70356"/>
    <w:rPr>
      <w:rFonts w:ascii="Arial" w:eastAsia="Times New Roman" w:hAnsi="Arial" w:cs="Times New Roman"/>
      <w:noProof/>
      <w:sz w:val="20"/>
      <w:szCs w:val="20"/>
      <w:lang w:val="x-none" w:eastAsia="x-none"/>
    </w:rPr>
  </w:style>
  <w:style w:type="character" w:customStyle="1" w:styleId="PodpisodeslateleChar">
    <w:name w:val="Podpis odesílatele Char"/>
    <w:basedOn w:val="TextChar"/>
    <w:link w:val="Podpisodeslatele"/>
    <w:rsid w:val="00B70356"/>
    <w:rPr>
      <w:rFonts w:ascii="Arial" w:eastAsia="Times New Roman" w:hAnsi="Arial" w:cs="Times New Roman"/>
      <w:noProof/>
      <w:sz w:val="20"/>
      <w:szCs w:val="20"/>
      <w:lang w:val="x-none" w:eastAsia="x-none"/>
    </w:rPr>
  </w:style>
  <w:style w:type="character" w:customStyle="1" w:styleId="CharChar">
    <w:name w:val="Char Char"/>
    <w:rsid w:val="00B70356"/>
    <w:rPr>
      <w:rFonts w:ascii="Arial" w:hAnsi="Arial" w:cs="Arial" w:hint="default"/>
      <w:b/>
      <w:bCs/>
      <w:iCs/>
      <w:sz w:val="28"/>
      <w:szCs w:val="24"/>
    </w:rPr>
  </w:style>
  <w:style w:type="paragraph" w:customStyle="1" w:styleId="Seznamploh">
    <w:name w:val="Seznam příloh"/>
    <w:basedOn w:val="Normln"/>
    <w:link w:val="SeznamplohChar"/>
    <w:qFormat/>
    <w:rsid w:val="00B70356"/>
    <w:pPr>
      <w:widowControl w:val="0"/>
      <w:spacing w:after="20" w:line="240" w:lineRule="auto"/>
    </w:pPr>
    <w:rPr>
      <w:rFonts w:eastAsia="Times New Roman" w:cs="Times New Roman"/>
      <w:noProof/>
      <w:color w:val="000000"/>
      <w:szCs w:val="20"/>
      <w:lang w:val="x-none" w:eastAsia="x-none"/>
    </w:rPr>
  </w:style>
  <w:style w:type="character" w:customStyle="1" w:styleId="SeznamplohChar">
    <w:name w:val="Seznam příloh Char"/>
    <w:link w:val="Seznamploh"/>
    <w:rsid w:val="00B70356"/>
    <w:rPr>
      <w:rFonts w:ascii="Arial" w:eastAsia="Times New Roman" w:hAnsi="Arial" w:cs="Times New Roman"/>
      <w:noProof/>
      <w:color w:val="000000"/>
      <w:sz w:val="20"/>
      <w:szCs w:val="20"/>
      <w:lang w:val="x-none" w:eastAsia="x-none"/>
    </w:rPr>
  </w:style>
  <w:style w:type="paragraph" w:customStyle="1" w:styleId="UvodNadpis2">
    <w:name w:val="Uvod_Nadpis_2"/>
    <w:basedOn w:val="Normln"/>
    <w:rsid w:val="00B70356"/>
    <w:pPr>
      <w:spacing w:after="4800" w:line="360" w:lineRule="auto"/>
      <w:jc w:val="center"/>
    </w:pPr>
    <w:rPr>
      <w:rFonts w:eastAsia="Times New Roman" w:cs="Times New Roman"/>
      <w:sz w:val="22"/>
      <w:szCs w:val="24"/>
      <w:lang w:eastAsia="cs-CZ"/>
    </w:rPr>
  </w:style>
  <w:style w:type="paragraph" w:customStyle="1" w:styleId="UvodNadpis4">
    <w:name w:val="Uvod_Nadpis_4"/>
    <w:basedOn w:val="UvodNadpis2"/>
    <w:qFormat/>
    <w:rsid w:val="00B70356"/>
    <w:pPr>
      <w:spacing w:after="40" w:line="240" w:lineRule="auto"/>
    </w:pPr>
  </w:style>
  <w:style w:type="paragraph" w:styleId="Seznamsodrkami">
    <w:name w:val="List Bullet"/>
    <w:basedOn w:val="Normln"/>
    <w:autoRedefine/>
    <w:semiHidden/>
    <w:rsid w:val="00B70356"/>
    <w:pPr>
      <w:numPr>
        <w:numId w:val="16"/>
      </w:numPr>
      <w:tabs>
        <w:tab w:val="clear" w:pos="1284"/>
        <w:tab w:val="num" w:pos="360"/>
      </w:tabs>
      <w:spacing w:before="60" w:after="0" w:line="300" w:lineRule="exact"/>
      <w:ind w:left="1418" w:hanging="284"/>
      <w:jc w:val="left"/>
    </w:pPr>
    <w:rPr>
      <w:rFonts w:ascii="Times New Roman" w:eastAsia="Times New Roman" w:hAnsi="Times New Roman" w:cs="Times New Roman"/>
      <w:bCs/>
      <w:sz w:val="24"/>
      <w:szCs w:val="20"/>
      <w:lang w:eastAsia="cs-CZ"/>
    </w:rPr>
  </w:style>
  <w:style w:type="paragraph" w:customStyle="1" w:styleId="Citaceintenzivn">
    <w:name w:val="Citace – intenzivní"/>
    <w:aliases w:val="Intense Quote"/>
    <w:basedOn w:val="Normln"/>
    <w:next w:val="Normln"/>
    <w:link w:val="VrazncittChar"/>
    <w:uiPriority w:val="30"/>
    <w:rsid w:val="00B70356"/>
    <w:pPr>
      <w:pBdr>
        <w:bottom w:val="single" w:sz="4" w:space="4" w:color="4F81BD"/>
      </w:pBdr>
      <w:spacing w:before="200" w:after="280" w:line="240" w:lineRule="auto"/>
      <w:ind w:left="936" w:right="936"/>
    </w:pPr>
    <w:rPr>
      <w:rFonts w:eastAsia="Times New Roman" w:cs="Times New Roman"/>
      <w:b/>
      <w:bCs/>
      <w:i/>
      <w:iCs/>
      <w:noProof/>
      <w:color w:val="4F81BD"/>
      <w:lang w:val="x-none" w:eastAsia="x-none"/>
    </w:rPr>
  </w:style>
  <w:style w:type="character" w:customStyle="1" w:styleId="VrazncittChar">
    <w:name w:val="Výrazný citát Char"/>
    <w:link w:val="Citaceintenzivn"/>
    <w:uiPriority w:val="30"/>
    <w:rsid w:val="00B70356"/>
    <w:rPr>
      <w:rFonts w:ascii="Arial" w:eastAsia="Times New Roman" w:hAnsi="Arial" w:cs="Times New Roman"/>
      <w:b/>
      <w:bCs/>
      <w:i/>
      <w:iCs/>
      <w:noProof/>
      <w:color w:val="4F81BD"/>
      <w:sz w:val="20"/>
      <w:lang w:val="x-none" w:eastAsia="x-none"/>
    </w:rPr>
  </w:style>
  <w:style w:type="paragraph" w:customStyle="1" w:styleId="Citace">
    <w:name w:val="Citace"/>
    <w:aliases w:val="Quote"/>
    <w:basedOn w:val="Normln"/>
    <w:next w:val="Normln"/>
    <w:link w:val="CittChar"/>
    <w:uiPriority w:val="29"/>
    <w:rsid w:val="00B70356"/>
    <w:pPr>
      <w:spacing w:after="240" w:line="240" w:lineRule="auto"/>
    </w:pPr>
    <w:rPr>
      <w:rFonts w:eastAsia="Times New Roman" w:cs="Times New Roman"/>
      <w:i/>
      <w:iCs/>
      <w:noProof/>
      <w:color w:val="000000"/>
      <w:lang w:val="x-none" w:eastAsia="x-none"/>
    </w:rPr>
  </w:style>
  <w:style w:type="character" w:customStyle="1" w:styleId="CittChar">
    <w:name w:val="Citát Char"/>
    <w:link w:val="Citace"/>
    <w:uiPriority w:val="29"/>
    <w:rsid w:val="00B70356"/>
    <w:rPr>
      <w:rFonts w:ascii="Arial" w:eastAsia="Times New Roman" w:hAnsi="Arial" w:cs="Times New Roman"/>
      <w:i/>
      <w:iCs/>
      <w:noProof/>
      <w:color w:val="000000"/>
      <w:sz w:val="20"/>
      <w:lang w:val="x-none" w:eastAsia="x-none"/>
    </w:rPr>
  </w:style>
  <w:style w:type="character" w:styleId="Zdraznnintenzivn">
    <w:name w:val="Intense Emphasis"/>
    <w:uiPriority w:val="21"/>
    <w:qFormat/>
    <w:rsid w:val="00B70356"/>
    <w:rPr>
      <w:b/>
      <w:bCs/>
      <w:i/>
      <w:iCs/>
      <w:color w:val="4F81BD"/>
    </w:rPr>
  </w:style>
  <w:style w:type="paragraph" w:customStyle="1" w:styleId="a">
    <w:basedOn w:val="Normln"/>
    <w:next w:val="Normln"/>
    <w:uiPriority w:val="11"/>
    <w:qFormat/>
    <w:rsid w:val="00B70356"/>
    <w:pPr>
      <w:spacing w:after="60" w:line="240" w:lineRule="auto"/>
      <w:jc w:val="center"/>
      <w:outlineLvl w:val="1"/>
    </w:pPr>
    <w:rPr>
      <w:rFonts w:ascii="Cambria" w:eastAsia="Times New Roman" w:hAnsi="Cambria" w:cs="Times New Roman"/>
      <w:noProof/>
      <w:sz w:val="24"/>
      <w:szCs w:val="24"/>
      <w:lang w:val="x-none" w:eastAsia="x-none"/>
    </w:rPr>
  </w:style>
  <w:style w:type="character" w:customStyle="1" w:styleId="PodnadpisChar1">
    <w:name w:val="Podnadpis Char1"/>
    <w:link w:val="Podnadpis"/>
    <w:uiPriority w:val="11"/>
    <w:rsid w:val="00B70356"/>
    <w:rPr>
      <w:rFonts w:ascii="Cambria" w:eastAsia="Times New Roman" w:hAnsi="Cambria" w:cs="Times New Roman"/>
      <w:noProof/>
      <w:sz w:val="24"/>
      <w:szCs w:val="24"/>
    </w:rPr>
  </w:style>
  <w:style w:type="paragraph" w:styleId="Nzev">
    <w:name w:val="Title"/>
    <w:basedOn w:val="Normln"/>
    <w:next w:val="Normln"/>
    <w:link w:val="NzevChar"/>
    <w:uiPriority w:val="10"/>
    <w:qFormat/>
    <w:rsid w:val="00B70356"/>
    <w:pPr>
      <w:spacing w:before="240" w:after="60" w:line="240" w:lineRule="auto"/>
      <w:jc w:val="center"/>
      <w:outlineLvl w:val="0"/>
    </w:pPr>
    <w:rPr>
      <w:rFonts w:ascii="Cambria" w:eastAsia="Times New Roman" w:hAnsi="Cambria" w:cs="Times New Roman"/>
      <w:b/>
      <w:bCs/>
      <w:noProof/>
      <w:kern w:val="28"/>
      <w:sz w:val="32"/>
      <w:szCs w:val="32"/>
      <w:lang w:val="x-none" w:eastAsia="x-none"/>
    </w:rPr>
  </w:style>
  <w:style w:type="character" w:customStyle="1" w:styleId="NzevChar">
    <w:name w:val="Název Char"/>
    <w:basedOn w:val="Standardnpsmoodstavce"/>
    <w:link w:val="Nzev"/>
    <w:uiPriority w:val="10"/>
    <w:rsid w:val="00B70356"/>
    <w:rPr>
      <w:rFonts w:ascii="Cambria" w:eastAsia="Times New Roman" w:hAnsi="Cambria" w:cs="Times New Roman"/>
      <w:b/>
      <w:bCs/>
      <w:noProof/>
      <w:kern w:val="28"/>
      <w:sz w:val="32"/>
      <w:szCs w:val="32"/>
      <w:lang w:val="x-none" w:eastAsia="x-none"/>
    </w:rPr>
  </w:style>
  <w:style w:type="character" w:styleId="Nzevknihy">
    <w:name w:val="Book Title"/>
    <w:uiPriority w:val="33"/>
    <w:qFormat/>
    <w:rsid w:val="00B70356"/>
    <w:rPr>
      <w:b/>
      <w:bCs/>
      <w:smallCaps/>
      <w:spacing w:val="5"/>
    </w:rPr>
  </w:style>
  <w:style w:type="character" w:styleId="Odkazjemn">
    <w:name w:val="Subtle Reference"/>
    <w:uiPriority w:val="31"/>
    <w:qFormat/>
    <w:rsid w:val="00B70356"/>
    <w:rPr>
      <w:smallCaps/>
      <w:color w:val="C0504D"/>
      <w:u w:val="single"/>
    </w:rPr>
  </w:style>
  <w:style w:type="paragraph" w:styleId="Zkladntext3">
    <w:name w:val="Body Text 3"/>
    <w:basedOn w:val="Normln"/>
    <w:link w:val="Zkladntext3Char"/>
    <w:semiHidden/>
    <w:unhideWhenUsed/>
    <w:rsid w:val="00B70356"/>
    <w:pPr>
      <w:spacing w:line="240" w:lineRule="auto"/>
    </w:pPr>
    <w:rPr>
      <w:rFonts w:eastAsia="Times New Roman" w:cs="Times New Roman"/>
      <w:noProof/>
      <w:sz w:val="16"/>
      <w:szCs w:val="16"/>
      <w:lang w:eastAsia="cs-CZ"/>
    </w:rPr>
  </w:style>
  <w:style w:type="character" w:customStyle="1" w:styleId="Zkladntext3Char">
    <w:name w:val="Základní text 3 Char"/>
    <w:basedOn w:val="Standardnpsmoodstavce"/>
    <w:link w:val="Zkladntext3"/>
    <w:semiHidden/>
    <w:rsid w:val="00B70356"/>
    <w:rPr>
      <w:rFonts w:ascii="Arial" w:eastAsia="Times New Roman" w:hAnsi="Arial" w:cs="Times New Roman"/>
      <w:noProof/>
      <w:sz w:val="16"/>
      <w:szCs w:val="16"/>
      <w:lang w:eastAsia="cs-CZ"/>
    </w:rPr>
  </w:style>
  <w:style w:type="paragraph" w:styleId="Zkladntextodsazen3">
    <w:name w:val="Body Text Indent 3"/>
    <w:basedOn w:val="Normln"/>
    <w:link w:val="Zkladntextodsazen3Char"/>
    <w:semiHidden/>
    <w:unhideWhenUsed/>
    <w:rsid w:val="00B70356"/>
    <w:pPr>
      <w:spacing w:line="240" w:lineRule="auto"/>
      <w:ind w:left="283"/>
    </w:pPr>
    <w:rPr>
      <w:rFonts w:eastAsia="Times New Roman" w:cs="Times New Roman"/>
      <w:noProof/>
      <w:sz w:val="16"/>
      <w:szCs w:val="16"/>
      <w:lang w:eastAsia="cs-CZ"/>
    </w:rPr>
  </w:style>
  <w:style w:type="character" w:customStyle="1" w:styleId="Zkladntextodsazen3Char">
    <w:name w:val="Základní text odsazený 3 Char"/>
    <w:basedOn w:val="Standardnpsmoodstavce"/>
    <w:link w:val="Zkladntextodsazen3"/>
    <w:semiHidden/>
    <w:rsid w:val="00B70356"/>
    <w:rPr>
      <w:rFonts w:ascii="Arial" w:eastAsia="Times New Roman" w:hAnsi="Arial" w:cs="Times New Roman"/>
      <w:noProof/>
      <w:sz w:val="16"/>
      <w:szCs w:val="16"/>
      <w:lang w:eastAsia="cs-CZ"/>
    </w:rPr>
  </w:style>
  <w:style w:type="paragraph" w:customStyle="1" w:styleId="Odstavec4nadpis">
    <w:name w:val="Odstavec_4_nadpis"/>
    <w:basedOn w:val="Odstavec1"/>
    <w:qFormat/>
    <w:rsid w:val="00B70356"/>
    <w:pPr>
      <w:numPr>
        <w:numId w:val="10"/>
      </w:numPr>
    </w:pPr>
    <w:rPr>
      <w:b/>
    </w:rPr>
  </w:style>
  <w:style w:type="paragraph" w:customStyle="1" w:styleId="Odstavec2tun">
    <w:name w:val="Odstavec_2_tučné"/>
    <w:basedOn w:val="Odstavec1"/>
    <w:qFormat/>
    <w:rsid w:val="00B70356"/>
    <w:rPr>
      <w:b/>
    </w:rPr>
  </w:style>
  <w:style w:type="character" w:customStyle="1" w:styleId="Odstavec1Kurzva">
    <w:name w:val="Odstavec_1_Kurzíva"/>
    <w:locked/>
    <w:rsid w:val="00B70356"/>
    <w:rPr>
      <w:rFonts w:ascii="Arial" w:hAnsi="Arial" w:cs="Arial"/>
      <w:i/>
      <w:sz w:val="20"/>
      <w:szCs w:val="28"/>
      <w:lang w:eastAsia="x-none"/>
    </w:rPr>
  </w:style>
  <w:style w:type="paragraph" w:styleId="slovanseznam">
    <w:name w:val="List Number"/>
    <w:basedOn w:val="Normln"/>
    <w:semiHidden/>
    <w:unhideWhenUsed/>
    <w:rsid w:val="00B70356"/>
    <w:pPr>
      <w:numPr>
        <w:numId w:val="11"/>
      </w:numPr>
      <w:spacing w:before="60" w:after="0" w:line="240" w:lineRule="auto"/>
    </w:pPr>
    <w:rPr>
      <w:rFonts w:ascii="Times New Roman" w:eastAsia="Times New Roman" w:hAnsi="Times New Roman" w:cs="Times New Roman"/>
      <w:sz w:val="22"/>
      <w:szCs w:val="20"/>
      <w:lang w:eastAsia="cs-CZ"/>
    </w:rPr>
  </w:style>
  <w:style w:type="paragraph" w:customStyle="1" w:styleId="zkl4">
    <w:name w:val="_zákl.4"/>
    <w:basedOn w:val="Normln"/>
    <w:rsid w:val="00B70356"/>
    <w:pPr>
      <w:tabs>
        <w:tab w:val="left" w:pos="567"/>
      </w:tabs>
      <w:spacing w:before="60" w:after="0" w:line="240" w:lineRule="auto"/>
      <w:ind w:left="1134"/>
    </w:pPr>
    <w:rPr>
      <w:rFonts w:eastAsia="Times New Roman" w:cs="Times New Roman"/>
      <w:sz w:val="24"/>
      <w:szCs w:val="20"/>
      <w:lang w:eastAsia="cs-CZ"/>
    </w:rPr>
  </w:style>
  <w:style w:type="paragraph" w:customStyle="1" w:styleId="Textdokumentu">
    <w:name w:val="Text dokumentu"/>
    <w:basedOn w:val="Normln"/>
    <w:rsid w:val="00B70356"/>
    <w:pPr>
      <w:spacing w:after="0" w:line="240" w:lineRule="auto"/>
    </w:pPr>
    <w:rPr>
      <w:rFonts w:eastAsia="Times New Roman" w:cs="Times New Roman"/>
      <w:sz w:val="24"/>
      <w:szCs w:val="20"/>
      <w:lang w:eastAsia="cs-CZ"/>
    </w:rPr>
  </w:style>
  <w:style w:type="paragraph" w:customStyle="1" w:styleId="nadpis5o">
    <w:name w:val="_nadpis5o"/>
    <w:basedOn w:val="Normln"/>
    <w:rsid w:val="00B70356"/>
    <w:pPr>
      <w:keepNext/>
      <w:keepLines/>
      <w:spacing w:before="480" w:line="240" w:lineRule="auto"/>
      <w:ind w:left="567"/>
      <w:jc w:val="left"/>
    </w:pPr>
    <w:rPr>
      <w:rFonts w:eastAsia="Times New Roman" w:cs="Times New Roman"/>
      <w:b/>
      <w:kern w:val="28"/>
      <w:sz w:val="28"/>
      <w:szCs w:val="20"/>
      <w:lang w:eastAsia="cs-CZ"/>
    </w:rPr>
  </w:style>
  <w:style w:type="character" w:customStyle="1" w:styleId="Zkladntext2Char">
    <w:name w:val="Základní text 2 Char"/>
    <w:link w:val="Zkladntext2"/>
    <w:semiHidden/>
    <w:rsid w:val="00B70356"/>
    <w:rPr>
      <w:rFonts w:ascii="Times New Roman" w:hAnsi="Times New Roman"/>
      <w:sz w:val="24"/>
      <w:szCs w:val="24"/>
    </w:rPr>
  </w:style>
  <w:style w:type="paragraph" w:styleId="Zkladntext2">
    <w:name w:val="Body Text 2"/>
    <w:basedOn w:val="Normln"/>
    <w:link w:val="Zkladntext2Char"/>
    <w:semiHidden/>
    <w:unhideWhenUsed/>
    <w:rsid w:val="00B70356"/>
    <w:pPr>
      <w:spacing w:line="480" w:lineRule="auto"/>
    </w:pPr>
    <w:rPr>
      <w:rFonts w:ascii="Times New Roman" w:hAnsi="Times New Roman"/>
      <w:sz w:val="24"/>
      <w:szCs w:val="24"/>
    </w:rPr>
  </w:style>
  <w:style w:type="character" w:customStyle="1" w:styleId="Zkladntext2Char1">
    <w:name w:val="Základní text 2 Char1"/>
    <w:basedOn w:val="Standardnpsmoodstavce"/>
    <w:uiPriority w:val="99"/>
    <w:semiHidden/>
    <w:rsid w:val="00B70356"/>
    <w:rPr>
      <w:rFonts w:ascii="Arial" w:hAnsi="Arial"/>
      <w:sz w:val="20"/>
    </w:rPr>
  </w:style>
  <w:style w:type="paragraph" w:customStyle="1" w:styleId="odstm">
    <w:name w:val="_odst.m"/>
    <w:basedOn w:val="odstn"/>
    <w:next w:val="odstn"/>
    <w:rsid w:val="00B70356"/>
    <w:pPr>
      <w:spacing w:before="240"/>
    </w:pPr>
    <w:rPr>
      <w:i/>
      <w:iCs/>
    </w:rPr>
  </w:style>
  <w:style w:type="paragraph" w:customStyle="1" w:styleId="mujodstavec">
    <w:name w:val="muj odstavec"/>
    <w:basedOn w:val="Normln"/>
    <w:rsid w:val="00B70356"/>
    <w:pPr>
      <w:spacing w:before="120" w:after="0" w:line="240" w:lineRule="auto"/>
      <w:ind w:firstLine="709"/>
    </w:pPr>
    <w:rPr>
      <w:rFonts w:ascii="Times New Roman" w:eastAsia="Times New Roman" w:hAnsi="Times New Roman" w:cs="Times New Roman"/>
      <w:sz w:val="24"/>
      <w:szCs w:val="20"/>
      <w:lang w:eastAsia="cs-CZ"/>
    </w:rPr>
  </w:style>
  <w:style w:type="paragraph" w:customStyle="1" w:styleId="mujobsah">
    <w:name w:val="muj obsah"/>
    <w:basedOn w:val="Obsah2"/>
    <w:rsid w:val="00B70356"/>
    <w:pPr>
      <w:tabs>
        <w:tab w:val="clear" w:pos="567"/>
        <w:tab w:val="clear" w:pos="9061"/>
        <w:tab w:val="left" w:pos="960"/>
        <w:tab w:val="right" w:leader="dot" w:pos="9072"/>
      </w:tabs>
      <w:spacing w:before="120" w:line="240" w:lineRule="auto"/>
    </w:pPr>
    <w:rPr>
      <w:rFonts w:ascii="Times New Roman" w:eastAsia="Times New Roman" w:hAnsi="Times New Roman" w:cs="Times New Roman"/>
      <w:b w:val="0"/>
      <w:bCs/>
      <w:noProof/>
      <w:sz w:val="24"/>
      <w:szCs w:val="24"/>
      <w:lang w:eastAsia="cs-CZ"/>
    </w:rPr>
  </w:style>
  <w:style w:type="paragraph" w:styleId="Textvbloku">
    <w:name w:val="Block Text"/>
    <w:basedOn w:val="Normln"/>
    <w:uiPriority w:val="99"/>
    <w:semiHidden/>
    <w:unhideWhenUsed/>
    <w:rsid w:val="00B70356"/>
    <w:pPr>
      <w:numPr>
        <w:ilvl w:val="1"/>
        <w:numId w:val="13"/>
      </w:numPr>
      <w:pBdr>
        <w:top w:val="single" w:sz="2" w:space="10" w:color="4F81BD" w:shadow="1"/>
        <w:left w:val="single" w:sz="2" w:space="10" w:color="4F81BD" w:shadow="1"/>
        <w:bottom w:val="single" w:sz="2" w:space="10" w:color="4F81BD" w:shadow="1"/>
        <w:right w:val="single" w:sz="2" w:space="10" w:color="4F81BD" w:shadow="1"/>
      </w:pBdr>
      <w:tabs>
        <w:tab w:val="clear" w:pos="1211"/>
      </w:tabs>
      <w:spacing w:line="240" w:lineRule="auto"/>
      <w:ind w:left="1152" w:right="1152" w:firstLine="0"/>
    </w:pPr>
    <w:rPr>
      <w:rFonts w:ascii="Calibri" w:eastAsia="Times New Roman" w:hAnsi="Calibri" w:cs="Times New Roman"/>
      <w:i/>
      <w:iCs/>
      <w:color w:val="4F81BD"/>
      <w:sz w:val="24"/>
      <w:szCs w:val="24"/>
      <w:lang w:eastAsia="cs-CZ"/>
    </w:rPr>
  </w:style>
  <w:style w:type="paragraph" w:customStyle="1" w:styleId="EIA">
    <w:name w:val="EIA"/>
    <w:basedOn w:val="Normln"/>
    <w:rsid w:val="00B70356"/>
    <w:pPr>
      <w:widowControl w:val="0"/>
      <w:spacing w:before="120" w:after="0" w:line="240" w:lineRule="auto"/>
    </w:pPr>
    <w:rPr>
      <w:rFonts w:ascii="Times New Roman" w:eastAsia="Times New Roman" w:hAnsi="Times New Roman" w:cs="Times New Roman"/>
      <w:spacing w:val="-2"/>
      <w:sz w:val="24"/>
      <w:szCs w:val="20"/>
      <w:lang w:eastAsia="cs-CZ"/>
    </w:rPr>
  </w:style>
  <w:style w:type="character" w:customStyle="1" w:styleId="translationdiv">
    <w:name w:val="translationdiv"/>
    <w:rsid w:val="00B70356"/>
  </w:style>
  <w:style w:type="paragraph" w:customStyle="1" w:styleId="normln0">
    <w:name w:val="normální"/>
    <w:basedOn w:val="Normln"/>
    <w:rsid w:val="00B70356"/>
    <w:pPr>
      <w:tabs>
        <w:tab w:val="left" w:pos="709"/>
      </w:tabs>
      <w:spacing w:after="0" w:line="240" w:lineRule="auto"/>
    </w:pPr>
    <w:rPr>
      <w:rFonts w:ascii="Times New Roman" w:eastAsia="Times New Roman" w:hAnsi="Times New Roman" w:cs="Times New Roman"/>
      <w:sz w:val="24"/>
      <w:szCs w:val="24"/>
      <w:lang w:eastAsia="cs-CZ"/>
    </w:rPr>
  </w:style>
  <w:style w:type="character" w:customStyle="1" w:styleId="text-beznyodstavecChar1">
    <w:name w:val="text-bezny_odstavec Char1"/>
    <w:link w:val="text-beznyodstavec"/>
    <w:locked/>
    <w:rsid w:val="00B70356"/>
    <w:rPr>
      <w:rFonts w:ascii="Arial" w:hAnsi="Arial" w:cs="Arial"/>
      <w:szCs w:val="24"/>
    </w:rPr>
  </w:style>
  <w:style w:type="paragraph" w:customStyle="1" w:styleId="text-beznyodstavec">
    <w:name w:val="text-bezny_odstavec"/>
    <w:basedOn w:val="Normln"/>
    <w:link w:val="text-beznyodstavecChar1"/>
    <w:rsid w:val="00B70356"/>
    <w:pPr>
      <w:spacing w:before="100" w:after="100" w:line="312" w:lineRule="auto"/>
    </w:pPr>
    <w:rPr>
      <w:rFonts w:cs="Arial"/>
      <w:sz w:val="22"/>
      <w:szCs w:val="24"/>
    </w:rPr>
  </w:style>
  <w:style w:type="paragraph" w:customStyle="1" w:styleId="dka">
    <w:name w:val="Řádka"/>
    <w:rsid w:val="00B70356"/>
    <w:pPr>
      <w:spacing w:after="0" w:line="240" w:lineRule="auto"/>
      <w:jc w:val="both"/>
    </w:pPr>
    <w:rPr>
      <w:rFonts w:ascii="Times New Roman" w:eastAsia="Times New Roman" w:hAnsi="Times New Roman" w:cs="Times New Roman"/>
      <w:color w:val="000000"/>
      <w:sz w:val="24"/>
      <w:szCs w:val="20"/>
      <w:lang w:eastAsia="cs-CZ"/>
    </w:rPr>
  </w:style>
  <w:style w:type="paragraph" w:customStyle="1" w:styleId="mujnadpisPP">
    <w:name w:val="muj nadpis PP"/>
    <w:basedOn w:val="Nadpis1"/>
    <w:rsid w:val="00B70356"/>
    <w:pPr>
      <w:keepLines w:val="0"/>
      <w:pageBreakBefore w:val="0"/>
      <w:tabs>
        <w:tab w:val="clear" w:pos="357"/>
      </w:tabs>
      <w:spacing w:line="240" w:lineRule="auto"/>
      <w:ind w:left="0" w:firstLine="0"/>
    </w:pPr>
    <w:rPr>
      <w:rFonts w:eastAsia="Times New Roman" w:cs="Times New Roman"/>
      <w:bCs w:val="0"/>
      <w:caps/>
      <w:kern w:val="28"/>
      <w:sz w:val="28"/>
      <w:szCs w:val="20"/>
      <w:lang w:eastAsia="cs-CZ"/>
    </w:rPr>
  </w:style>
  <w:style w:type="paragraph" w:customStyle="1" w:styleId="mujpodnadpisPP">
    <w:name w:val="muj podnadpis PP"/>
    <w:basedOn w:val="Nadpis2"/>
    <w:rsid w:val="00B70356"/>
    <w:pPr>
      <w:keepLines w:val="0"/>
      <w:tabs>
        <w:tab w:val="clear" w:pos="709"/>
      </w:tabs>
      <w:spacing w:line="240" w:lineRule="auto"/>
      <w:ind w:left="0" w:firstLine="0"/>
    </w:pPr>
    <w:rPr>
      <w:rFonts w:eastAsia="Times New Roman" w:cs="Times New Roman"/>
      <w:bCs w:val="0"/>
      <w:sz w:val="24"/>
      <w:szCs w:val="20"/>
      <w:lang w:eastAsia="cs-CZ"/>
    </w:rPr>
  </w:style>
  <w:style w:type="paragraph" w:customStyle="1" w:styleId="xl37">
    <w:name w:val="xl37"/>
    <w:basedOn w:val="Normln"/>
    <w:rsid w:val="00B70356"/>
    <w:pPr>
      <w:pBdr>
        <w:left w:val="single" w:sz="8" w:space="0" w:color="auto"/>
        <w:bottom w:val="single" w:sz="8" w:space="0" w:color="auto"/>
      </w:pBdr>
      <w:spacing w:before="100" w:beforeAutospacing="1" w:after="100" w:afterAutospacing="1" w:line="240" w:lineRule="auto"/>
      <w:jc w:val="left"/>
    </w:pPr>
    <w:rPr>
      <w:rFonts w:eastAsia="Times New Roman" w:cs="Times New Roman"/>
      <w:b/>
      <w:bCs/>
      <w:sz w:val="24"/>
      <w:szCs w:val="24"/>
      <w:lang w:eastAsia="cs-CZ"/>
    </w:rPr>
  </w:style>
  <w:style w:type="paragraph" w:customStyle="1" w:styleId="xl29">
    <w:name w:val="xl29"/>
    <w:basedOn w:val="Normln"/>
    <w:rsid w:val="00B70356"/>
    <w:pP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Normlnweb1">
    <w:name w:val="Normální (web)1"/>
    <w:basedOn w:val="Normln"/>
    <w:rsid w:val="00B70356"/>
    <w:pPr>
      <w:spacing w:before="100" w:beforeAutospacing="1" w:after="100" w:afterAutospacing="1" w:line="240" w:lineRule="auto"/>
      <w:jc w:val="left"/>
    </w:pPr>
    <w:rPr>
      <w:rFonts w:ascii="Arial Unicode MS" w:eastAsia="Arial Unicode MS" w:hAnsi="Arial Unicode MS" w:cs="Arial Unicode MS"/>
      <w:sz w:val="24"/>
      <w:szCs w:val="24"/>
      <w:lang w:val="en-GB"/>
    </w:rPr>
  </w:style>
  <w:style w:type="paragraph" w:customStyle="1" w:styleId="titulek0">
    <w:name w:val="titulek"/>
    <w:basedOn w:val="Normln"/>
    <w:next w:val="Zkladntext"/>
    <w:rsid w:val="00B70356"/>
    <w:pPr>
      <w:keepNext/>
      <w:keepLines/>
      <w:spacing w:before="360" w:after="60" w:line="240" w:lineRule="auto"/>
      <w:jc w:val="center"/>
    </w:pPr>
    <w:rPr>
      <w:rFonts w:ascii="Times New Roman" w:eastAsia="Times New Roman" w:hAnsi="Times New Roman" w:cs="Times New Roman"/>
      <w:b/>
      <w:sz w:val="24"/>
      <w:szCs w:val="20"/>
      <w:lang w:eastAsia="cs-CZ"/>
    </w:rPr>
  </w:style>
  <w:style w:type="paragraph" w:customStyle="1" w:styleId="poznamka">
    <w:name w:val="poznamka"/>
    <w:basedOn w:val="Zkladntext"/>
    <w:rsid w:val="00B70356"/>
    <w:pPr>
      <w:spacing w:before="240" w:after="0" w:line="300" w:lineRule="exact"/>
      <w:ind w:left="1247" w:hanging="1247"/>
    </w:pPr>
    <w:rPr>
      <w:rFonts w:ascii="Times New Roman" w:eastAsia="Times New Roman" w:hAnsi="Times New Roman"/>
      <w:sz w:val="24"/>
      <w:szCs w:val="20"/>
      <w:lang w:eastAsia="cs-CZ"/>
    </w:rPr>
  </w:style>
  <w:style w:type="paragraph" w:customStyle="1" w:styleId="longtext">
    <w:name w:val="longtext"/>
    <w:basedOn w:val="Normln"/>
    <w:rsid w:val="00B70356"/>
    <w:pPr>
      <w:spacing w:before="100" w:after="240" w:line="360" w:lineRule="auto"/>
      <w:jc w:val="left"/>
    </w:pPr>
    <w:rPr>
      <w:rFonts w:eastAsia="Arial Unicode MS" w:cs="Arial"/>
      <w:spacing w:val="20"/>
      <w:sz w:val="24"/>
      <w:szCs w:val="24"/>
      <w:lang w:eastAsia="cs-CZ"/>
    </w:rPr>
  </w:style>
  <w:style w:type="paragraph" w:customStyle="1" w:styleId="normalBezOdstavce">
    <w:name w:val="normalBezOdstavce"/>
    <w:basedOn w:val="Normln"/>
    <w:rsid w:val="00B70356"/>
    <w:pPr>
      <w:spacing w:after="0" w:line="240" w:lineRule="auto"/>
    </w:pPr>
    <w:rPr>
      <w:rFonts w:ascii="Times New Roman" w:eastAsia="Times New Roman" w:hAnsi="Times New Roman" w:cs="Times New Roman"/>
      <w:sz w:val="22"/>
      <w:szCs w:val="20"/>
      <w:lang w:eastAsia="cs-CZ"/>
    </w:rPr>
  </w:style>
  <w:style w:type="character" w:customStyle="1" w:styleId="HTMLMarkup">
    <w:name w:val="HTML Markup"/>
    <w:rsid w:val="00B70356"/>
    <w:rPr>
      <w:vanish/>
      <w:color w:val="FF0000"/>
    </w:rPr>
  </w:style>
  <w:style w:type="paragraph" w:customStyle="1" w:styleId="Podnadpis2">
    <w:name w:val="Podnadpis2"/>
    <w:basedOn w:val="Normln"/>
    <w:next w:val="Textdokumentu"/>
    <w:rsid w:val="00B70356"/>
    <w:pPr>
      <w:keepNext/>
      <w:keepLines/>
      <w:suppressLineNumbers/>
      <w:spacing w:before="240" w:after="240" w:line="240" w:lineRule="auto"/>
    </w:pPr>
    <w:rPr>
      <w:rFonts w:ascii="Times New Roman" w:eastAsia="Times New Roman" w:hAnsi="Times New Roman" w:cs="Times New Roman"/>
      <w:b/>
      <w:sz w:val="24"/>
      <w:szCs w:val="20"/>
      <w:lang w:eastAsia="cs-CZ"/>
    </w:rPr>
  </w:style>
  <w:style w:type="paragraph" w:customStyle="1" w:styleId="BodyText21">
    <w:name w:val="Body Text 21"/>
    <w:basedOn w:val="Normln"/>
    <w:rsid w:val="00B70356"/>
    <w:pPr>
      <w:widowControl w:val="0"/>
      <w:spacing w:after="0" w:line="240" w:lineRule="auto"/>
    </w:pPr>
    <w:rPr>
      <w:rFonts w:ascii="Times New Roman" w:eastAsia="Times New Roman" w:hAnsi="Times New Roman" w:cs="Times New Roman"/>
      <w:sz w:val="24"/>
      <w:szCs w:val="20"/>
      <w:u w:val="single"/>
      <w:lang w:eastAsia="cs-CZ"/>
    </w:rPr>
  </w:style>
  <w:style w:type="paragraph" w:customStyle="1" w:styleId="Textvbloku1">
    <w:name w:val="Text v bloku1"/>
    <w:basedOn w:val="Normln"/>
    <w:rsid w:val="00B70356"/>
    <w:pPr>
      <w:tabs>
        <w:tab w:val="left" w:pos="284"/>
        <w:tab w:val="left" w:pos="1276"/>
        <w:tab w:val="right" w:pos="9214"/>
      </w:tabs>
      <w:overflowPunct w:val="0"/>
      <w:autoSpaceDE w:val="0"/>
      <w:autoSpaceDN w:val="0"/>
      <w:adjustRightInd w:val="0"/>
      <w:spacing w:after="0" w:line="240" w:lineRule="auto"/>
      <w:ind w:left="1276" w:right="426" w:hanging="992"/>
      <w:textAlignment w:val="baseline"/>
    </w:pPr>
    <w:rPr>
      <w:rFonts w:ascii="Times New Roman" w:eastAsia="Times New Roman" w:hAnsi="Times New Roman" w:cs="Times New Roman"/>
      <w:sz w:val="22"/>
      <w:szCs w:val="20"/>
      <w:lang w:eastAsia="cs-CZ"/>
    </w:rPr>
  </w:style>
  <w:style w:type="paragraph" w:customStyle="1" w:styleId="stanrad">
    <w:name w:val="stan.rad"/>
    <w:basedOn w:val="Normln"/>
    <w:rsid w:val="00B70356"/>
    <w:pPr>
      <w:overflowPunct w:val="0"/>
      <w:autoSpaceDE w:val="0"/>
      <w:autoSpaceDN w:val="0"/>
      <w:adjustRightInd w:val="0"/>
      <w:spacing w:after="0" w:line="240" w:lineRule="auto"/>
      <w:jc w:val="left"/>
      <w:textAlignment w:val="baseline"/>
    </w:pPr>
    <w:rPr>
      <w:rFonts w:ascii="Times New Roman" w:eastAsia="Times New Roman" w:hAnsi="Times New Roman" w:cs="Times New Roman"/>
      <w:szCs w:val="20"/>
      <w:lang w:eastAsia="cs-CZ"/>
    </w:rPr>
  </w:style>
  <w:style w:type="paragraph" w:customStyle="1" w:styleId="Zkladntextodsazen21">
    <w:name w:val="Základní text odsazený 21"/>
    <w:basedOn w:val="Normln"/>
    <w:rsid w:val="00B70356"/>
    <w:pPr>
      <w:overflowPunct w:val="0"/>
      <w:autoSpaceDE w:val="0"/>
      <w:autoSpaceDN w:val="0"/>
      <w:adjustRightInd w:val="0"/>
      <w:spacing w:after="0" w:line="240" w:lineRule="auto"/>
      <w:ind w:left="709" w:hanging="4"/>
      <w:jc w:val="left"/>
      <w:textAlignment w:val="baseline"/>
    </w:pPr>
    <w:rPr>
      <w:rFonts w:ascii="Times New Roman" w:eastAsia="Times New Roman" w:hAnsi="Times New Roman" w:cs="Times New Roman"/>
      <w:sz w:val="24"/>
      <w:szCs w:val="20"/>
      <w:lang w:eastAsia="cs-CZ"/>
    </w:rPr>
  </w:style>
  <w:style w:type="paragraph" w:customStyle="1" w:styleId="Zkladntextodsazen31">
    <w:name w:val="Základní text odsazený 31"/>
    <w:basedOn w:val="Normln"/>
    <w:rsid w:val="00B70356"/>
    <w:pPr>
      <w:overflowPunct w:val="0"/>
      <w:autoSpaceDE w:val="0"/>
      <w:autoSpaceDN w:val="0"/>
      <w:adjustRightInd w:val="0"/>
      <w:spacing w:after="0" w:line="240" w:lineRule="auto"/>
      <w:ind w:left="705" w:hanging="705"/>
      <w:jc w:val="left"/>
      <w:textAlignment w:val="baseline"/>
    </w:pPr>
    <w:rPr>
      <w:rFonts w:ascii="Times New Roman" w:eastAsia="Times New Roman" w:hAnsi="Times New Roman" w:cs="Times New Roman"/>
      <w:sz w:val="24"/>
      <w:szCs w:val="20"/>
      <w:lang w:eastAsia="cs-CZ"/>
    </w:rPr>
  </w:style>
  <w:style w:type="paragraph" w:customStyle="1" w:styleId="Zkladntext31">
    <w:name w:val="Základní text 31"/>
    <w:basedOn w:val="Normln"/>
    <w:rsid w:val="00B70356"/>
    <w:pPr>
      <w:tabs>
        <w:tab w:val="left" w:pos="1276"/>
      </w:tabs>
      <w:overflowPunct w:val="0"/>
      <w:autoSpaceDE w:val="0"/>
      <w:autoSpaceDN w:val="0"/>
      <w:adjustRightInd w:val="0"/>
      <w:spacing w:after="0" w:line="240" w:lineRule="auto"/>
      <w:ind w:right="426"/>
      <w:jc w:val="left"/>
      <w:textAlignment w:val="baseline"/>
    </w:pPr>
    <w:rPr>
      <w:rFonts w:ascii="Times New Roman" w:eastAsia="Times New Roman" w:hAnsi="Times New Roman" w:cs="Times New Roman"/>
      <w:sz w:val="22"/>
      <w:szCs w:val="20"/>
      <w:lang w:eastAsia="cs-CZ"/>
    </w:rPr>
  </w:style>
  <w:style w:type="paragraph" w:customStyle="1" w:styleId="normlnsodsazenm">
    <w:name w:val="normální s odsazením"/>
    <w:basedOn w:val="Normln"/>
    <w:rsid w:val="00B70356"/>
    <w:pPr>
      <w:widowControl w:val="0"/>
      <w:tabs>
        <w:tab w:val="left" w:pos="284"/>
        <w:tab w:val="left" w:pos="567"/>
        <w:tab w:val="left" w:pos="851"/>
        <w:tab w:val="left" w:pos="1134"/>
        <w:tab w:val="left" w:pos="1418"/>
        <w:tab w:val="left" w:pos="1701"/>
        <w:tab w:val="left" w:pos="1985"/>
        <w:tab w:val="left" w:pos="2268"/>
        <w:tab w:val="left" w:pos="2552"/>
        <w:tab w:val="left" w:pos="2835"/>
      </w:tabs>
      <w:autoSpaceDE w:val="0"/>
      <w:autoSpaceDN w:val="0"/>
      <w:adjustRightInd w:val="0"/>
      <w:spacing w:after="0" w:line="240" w:lineRule="auto"/>
      <w:ind w:left="1134"/>
    </w:pPr>
    <w:rPr>
      <w:rFonts w:eastAsia="Times New Roman" w:cs="Arial"/>
      <w:sz w:val="22"/>
      <w:lang w:eastAsia="cs-CZ"/>
    </w:rPr>
  </w:style>
  <w:style w:type="paragraph" w:customStyle="1" w:styleId="Nadpis1Nzevstii">
    <w:name w:val="Nadpis 1.Název částii"/>
    <w:basedOn w:val="Normln"/>
    <w:next w:val="Normln"/>
    <w:rsid w:val="00B70356"/>
    <w:pPr>
      <w:keepNext/>
      <w:framePr w:hSpace="142" w:wrap="auto" w:vAnchor="text" w:hAnchor="text" w:y="1"/>
      <w:spacing w:before="240" w:after="60" w:line="480" w:lineRule="auto"/>
      <w:ind w:left="1134"/>
      <w:jc w:val="center"/>
    </w:pPr>
    <w:rPr>
      <w:rFonts w:eastAsia="Times New Roman" w:cs="Times New Roman"/>
      <w:b/>
      <w:caps/>
      <w:spacing w:val="30"/>
      <w:kern w:val="28"/>
      <w:sz w:val="28"/>
      <w:szCs w:val="20"/>
      <w:lang w:eastAsia="cs-CZ"/>
    </w:rPr>
  </w:style>
  <w:style w:type="paragraph" w:customStyle="1" w:styleId="Nadpis3Nadpis3Nzevoddluu">
    <w:name w:val="Nadpis 3.Nadpis 3 Název oddíluu"/>
    <w:basedOn w:val="Normln"/>
    <w:next w:val="Normln"/>
    <w:rsid w:val="00B70356"/>
    <w:pPr>
      <w:keepNext/>
      <w:spacing w:before="240" w:after="60" w:line="240" w:lineRule="auto"/>
      <w:ind w:left="1134"/>
      <w:jc w:val="center"/>
    </w:pPr>
    <w:rPr>
      <w:rFonts w:eastAsia="Times New Roman" w:cs="Times New Roman"/>
      <w:b/>
      <w:spacing w:val="14"/>
      <w:sz w:val="24"/>
      <w:szCs w:val="20"/>
      <w:lang w:eastAsia="cs-CZ"/>
    </w:rPr>
  </w:style>
  <w:style w:type="paragraph" w:customStyle="1" w:styleId="Nadpis4Oddll">
    <w:name w:val="Nadpis 4.Oddíll"/>
    <w:basedOn w:val="Normln"/>
    <w:next w:val="Normln"/>
    <w:rsid w:val="00B70356"/>
    <w:pPr>
      <w:keepNext/>
      <w:spacing w:before="240" w:after="60" w:line="240" w:lineRule="auto"/>
      <w:ind w:left="1134"/>
      <w:jc w:val="center"/>
    </w:pPr>
    <w:rPr>
      <w:rFonts w:eastAsia="Times New Roman" w:cs="Times New Roman"/>
      <w:spacing w:val="30"/>
      <w:sz w:val="24"/>
      <w:szCs w:val="20"/>
      <w:lang w:eastAsia="cs-CZ"/>
    </w:rPr>
  </w:style>
  <w:style w:type="paragraph" w:customStyle="1" w:styleId="st">
    <w:name w:val="Část"/>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32"/>
      <w:szCs w:val="20"/>
      <w:lang w:eastAsia="cs-CZ"/>
    </w:rPr>
  </w:style>
  <w:style w:type="paragraph" w:customStyle="1" w:styleId="Kapitola">
    <w:name w:val="Kapitola"/>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22"/>
      <w:szCs w:val="20"/>
      <w:lang w:eastAsia="cs-CZ"/>
    </w:rPr>
  </w:style>
  <w:style w:type="paragraph" w:customStyle="1" w:styleId="Normlnsodrkami">
    <w:name w:val="Normální s odrážkami"/>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417" w:hanging="283"/>
    </w:pPr>
    <w:rPr>
      <w:rFonts w:eastAsia="Times New Roman" w:cs="Times New Roman"/>
      <w:sz w:val="22"/>
      <w:szCs w:val="20"/>
      <w:lang w:eastAsia="cs-CZ"/>
    </w:rPr>
  </w:style>
  <w:style w:type="paragraph" w:customStyle="1" w:styleId="nadpis10">
    <w:name w:val="nadpis1"/>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60" w:line="240" w:lineRule="auto"/>
    </w:pPr>
    <w:rPr>
      <w:rFonts w:eastAsia="Times New Roman" w:cs="Times New Roman"/>
      <w:b/>
      <w:sz w:val="22"/>
      <w:szCs w:val="20"/>
      <w:lang w:eastAsia="cs-CZ"/>
    </w:rPr>
  </w:style>
  <w:style w:type="paragraph" w:customStyle="1" w:styleId="Zkladntext4">
    <w:name w:val="Základní text 4"/>
    <w:basedOn w:val="Zkladntextodsazen"/>
    <w:rsid w:val="00B70356"/>
    <w:pPr>
      <w:spacing w:line="240" w:lineRule="auto"/>
      <w:ind w:firstLine="567"/>
    </w:pPr>
    <w:rPr>
      <w:rFonts w:ascii="Times New Roman" w:eastAsia="Times New Roman" w:hAnsi="Times New Roman"/>
      <w:sz w:val="28"/>
      <w:szCs w:val="20"/>
      <w:lang w:eastAsia="cs-CZ"/>
    </w:rPr>
  </w:style>
  <w:style w:type="paragraph" w:customStyle="1" w:styleId="Est">
    <w:name w:val="Eást"/>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32"/>
      <w:szCs w:val="20"/>
      <w:lang w:eastAsia="cs-CZ"/>
    </w:rPr>
  </w:style>
  <w:style w:type="paragraph" w:customStyle="1" w:styleId="Tab">
    <w:name w:val="Tab"/>
    <w:basedOn w:val="Normln"/>
    <w:rsid w:val="00B70356"/>
    <w:pPr>
      <w:widowControl w:val="0"/>
      <w:spacing w:after="0" w:line="240" w:lineRule="auto"/>
      <w:jc w:val="center"/>
    </w:pPr>
    <w:rPr>
      <w:rFonts w:ascii="Times New Roman" w:eastAsia="Times New Roman" w:hAnsi="Times New Roman" w:cs="Times New Roman"/>
      <w:szCs w:val="20"/>
      <w:lang w:eastAsia="cs-CZ"/>
    </w:rPr>
  </w:style>
  <w:style w:type="paragraph" w:customStyle="1" w:styleId="Normlnsodrkami0">
    <w:name w:val="Normální s odrákami"/>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417" w:hanging="283"/>
    </w:pPr>
    <w:rPr>
      <w:rFonts w:eastAsia="Times New Roman" w:cs="Times New Roman"/>
      <w:sz w:val="22"/>
      <w:szCs w:val="20"/>
      <w:lang w:eastAsia="cs-CZ"/>
    </w:rPr>
  </w:style>
  <w:style w:type="paragraph" w:customStyle="1" w:styleId="Texttun">
    <w:name w:val="Text tučný"/>
    <w:basedOn w:val="Text"/>
    <w:rsid w:val="00B70356"/>
    <w:pPr>
      <w:autoSpaceDE w:val="0"/>
      <w:autoSpaceDN w:val="0"/>
      <w:spacing w:before="60" w:after="0"/>
      <w:ind w:left="1134"/>
    </w:pPr>
    <w:rPr>
      <w:rFonts w:ascii="Times New Roman" w:hAnsi="Times New Roman"/>
      <w:b/>
      <w:bCs/>
      <w:noProof w:val="0"/>
      <w:sz w:val="24"/>
      <w:szCs w:val="24"/>
      <w:lang w:val="cs-CZ" w:eastAsia="cs-CZ"/>
    </w:rPr>
  </w:style>
  <w:style w:type="paragraph" w:customStyle="1" w:styleId="Styl5">
    <w:name w:val="Styl5"/>
    <w:basedOn w:val="Normln"/>
    <w:rsid w:val="00B70356"/>
    <w:pPr>
      <w:spacing w:after="0" w:line="240" w:lineRule="auto"/>
    </w:pPr>
    <w:rPr>
      <w:rFonts w:ascii="Times New Roman" w:eastAsia="Times New Roman" w:hAnsi="Times New Roman" w:cs="Times New Roman"/>
      <w:sz w:val="24"/>
      <w:szCs w:val="20"/>
      <w:lang w:eastAsia="cs-CZ"/>
    </w:rPr>
  </w:style>
  <w:style w:type="paragraph" w:customStyle="1" w:styleId="ZkladntextIMP">
    <w:name w:val="Základní text_IMP"/>
    <w:basedOn w:val="Normln"/>
    <w:rsid w:val="00B70356"/>
    <w:pPr>
      <w:suppressAutoHyphens/>
      <w:spacing w:after="0"/>
      <w:jc w:val="left"/>
    </w:pPr>
    <w:rPr>
      <w:rFonts w:ascii="Times New Roman" w:eastAsia="Times New Roman" w:hAnsi="Times New Roman" w:cs="Times New Roman"/>
      <w:sz w:val="24"/>
      <w:szCs w:val="20"/>
      <w:lang w:eastAsia="cs-CZ"/>
    </w:rPr>
  </w:style>
  <w:style w:type="paragraph" w:customStyle="1" w:styleId="SO-textel">
    <w:name w:val="SO-text e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Prosttext1">
    <w:name w:val="Prostý text1"/>
    <w:basedOn w:val="Normln"/>
    <w:rsid w:val="00B70356"/>
    <w:pPr>
      <w:overflowPunct w:val="0"/>
      <w:autoSpaceDE w:val="0"/>
      <w:autoSpaceDN w:val="0"/>
      <w:adjustRightInd w:val="0"/>
      <w:spacing w:after="0" w:line="240" w:lineRule="auto"/>
      <w:jc w:val="left"/>
      <w:textAlignment w:val="baseline"/>
    </w:pPr>
    <w:rPr>
      <w:rFonts w:ascii="Courier New" w:eastAsia="Times New Roman" w:hAnsi="Courier New" w:cs="Times New Roman"/>
      <w:szCs w:val="20"/>
      <w:lang w:eastAsia="cs-CZ"/>
    </w:rPr>
  </w:style>
  <w:style w:type="paragraph" w:customStyle="1" w:styleId="12">
    <w:name w:val="12"/>
    <w:basedOn w:val="Normln"/>
    <w:rsid w:val="00B70356"/>
    <w:pPr>
      <w:widowControl w:val="0"/>
      <w:tabs>
        <w:tab w:val="left" w:pos="360"/>
      </w:tabs>
      <w:overflowPunct w:val="0"/>
      <w:autoSpaceDE w:val="0"/>
      <w:autoSpaceDN w:val="0"/>
      <w:adjustRightInd w:val="0"/>
      <w:spacing w:after="0" w:line="240" w:lineRule="auto"/>
      <w:ind w:left="1491" w:hanging="357"/>
      <w:textAlignment w:val="baseline"/>
    </w:pPr>
    <w:rPr>
      <w:rFonts w:ascii="Times New Roman" w:eastAsia="Times New Roman" w:hAnsi="Times New Roman" w:cs="Times New Roman"/>
      <w:szCs w:val="20"/>
      <w:lang w:eastAsia="cs-CZ"/>
    </w:rPr>
  </w:style>
  <w:style w:type="paragraph" w:customStyle="1" w:styleId="S-textl">
    <w:name w:val="SŘ-text č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15">
    <w:name w:val="15"/>
    <w:basedOn w:val="Normln"/>
    <w:rsid w:val="00B70356"/>
    <w:pPr>
      <w:overflowPunct w:val="0"/>
      <w:autoSpaceDE w:val="0"/>
      <w:autoSpaceDN w:val="0"/>
      <w:adjustRightInd w:val="0"/>
      <w:spacing w:after="0" w:line="240" w:lineRule="auto"/>
      <w:ind w:left="1418"/>
      <w:textAlignment w:val="baseline"/>
    </w:pPr>
    <w:rPr>
      <w:rFonts w:ascii="Times New Roman" w:eastAsia="Times New Roman" w:hAnsi="Times New Roman" w:cs="Times New Roman"/>
      <w:szCs w:val="20"/>
      <w:lang w:eastAsia="cs-CZ"/>
    </w:rPr>
  </w:style>
  <w:style w:type="paragraph" w:customStyle="1" w:styleId="6">
    <w:name w:val="6"/>
    <w:basedOn w:val="Normln"/>
    <w:rsid w:val="00B70356"/>
    <w:pPr>
      <w:overflowPunct w:val="0"/>
      <w:autoSpaceDE w:val="0"/>
      <w:autoSpaceDN w:val="0"/>
      <w:adjustRightInd w:val="0"/>
      <w:spacing w:after="0" w:line="240" w:lineRule="auto"/>
      <w:ind w:left="1134"/>
      <w:textAlignment w:val="baseline"/>
    </w:pPr>
    <w:rPr>
      <w:rFonts w:ascii="Times New Roman" w:eastAsia="Times New Roman" w:hAnsi="Times New Roman" w:cs="Times New Roman"/>
      <w:szCs w:val="20"/>
      <w:lang w:eastAsia="cs-CZ"/>
    </w:rPr>
  </w:style>
  <w:style w:type="paragraph" w:customStyle="1" w:styleId="S-lnek">
    <w:name w:val="SŘ-článek"/>
    <w:basedOn w:val="Normln"/>
    <w:rsid w:val="00B70356"/>
    <w:pPr>
      <w:overflowPunct w:val="0"/>
      <w:autoSpaceDE w:val="0"/>
      <w:autoSpaceDN w:val="0"/>
      <w:adjustRightInd w:val="0"/>
      <w:spacing w:after="0" w:line="240" w:lineRule="auto"/>
      <w:ind w:left="1134" w:hanging="1134"/>
      <w:textAlignment w:val="baseline"/>
    </w:pPr>
    <w:rPr>
      <w:rFonts w:eastAsia="Times New Roman" w:cs="Times New Roman"/>
      <w:b/>
      <w:sz w:val="24"/>
      <w:szCs w:val="20"/>
      <w:u w:val="single"/>
      <w:lang w:eastAsia="cs-CZ"/>
    </w:rPr>
  </w:style>
  <w:style w:type="paragraph" w:customStyle="1" w:styleId="S-l-odkaz">
    <w:name w:val="SŘ-čl.-odkaz"/>
    <w:basedOn w:val="Normln"/>
    <w:rsid w:val="00B70356"/>
    <w:pPr>
      <w:overflowPunct w:val="0"/>
      <w:autoSpaceDE w:val="0"/>
      <w:autoSpaceDN w:val="0"/>
      <w:adjustRightInd w:val="0"/>
      <w:spacing w:after="0" w:line="240" w:lineRule="auto"/>
      <w:ind w:left="1134"/>
      <w:textAlignment w:val="baseline"/>
    </w:pPr>
    <w:rPr>
      <w:rFonts w:eastAsia="Times New Roman" w:cs="Times New Roman"/>
      <w:b/>
      <w:sz w:val="24"/>
      <w:szCs w:val="20"/>
      <w:lang w:eastAsia="cs-CZ"/>
    </w:rPr>
  </w:style>
  <w:style w:type="paragraph" w:customStyle="1" w:styleId="nenormln">
    <w:name w:val="nenormální"/>
    <w:basedOn w:val="Normln"/>
    <w:rsid w:val="00B70356"/>
    <w:pPr>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cs-CZ"/>
    </w:rPr>
  </w:style>
  <w:style w:type="paragraph" w:customStyle="1" w:styleId="S-st">
    <w:name w:val="SŘ-část"/>
    <w:basedOn w:val="Nadpis4"/>
    <w:rsid w:val="00B70356"/>
    <w:pPr>
      <w:keepLines w:val="0"/>
      <w:numPr>
        <w:ilvl w:val="0"/>
        <w:numId w:val="0"/>
      </w:numPr>
      <w:tabs>
        <w:tab w:val="clear" w:pos="1134"/>
      </w:tabs>
      <w:overflowPunct w:val="0"/>
      <w:autoSpaceDE w:val="0"/>
      <w:autoSpaceDN w:val="0"/>
      <w:adjustRightInd w:val="0"/>
      <w:spacing w:line="240" w:lineRule="auto"/>
      <w:jc w:val="center"/>
      <w:textAlignment w:val="baseline"/>
      <w:outlineLvl w:val="9"/>
    </w:pPr>
    <w:rPr>
      <w:rFonts w:eastAsia="Times New Roman" w:cs="Times New Roman"/>
      <w:bCs w:val="0"/>
      <w:iCs w:val="0"/>
      <w:sz w:val="28"/>
      <w:lang w:eastAsia="cs-CZ"/>
    </w:rPr>
  </w:style>
  <w:style w:type="paragraph" w:customStyle="1" w:styleId="S-textl0">
    <w:name w:val="SØ-text èl"/>
    <w:basedOn w:val="Normln"/>
    <w:rsid w:val="00B70356"/>
    <w:pPr>
      <w:spacing w:after="0" w:line="240" w:lineRule="auto"/>
      <w:ind w:left="1134"/>
    </w:pPr>
    <w:rPr>
      <w:rFonts w:eastAsia="Times New Roman" w:cs="Times New Roman"/>
      <w:sz w:val="22"/>
      <w:szCs w:val="20"/>
      <w:lang w:eastAsia="cs-CZ"/>
    </w:rPr>
  </w:style>
  <w:style w:type="paragraph" w:customStyle="1" w:styleId="14">
    <w:name w:val="14"/>
    <w:basedOn w:val="Normln"/>
    <w:rsid w:val="00B70356"/>
    <w:pPr>
      <w:widowControl w:val="0"/>
      <w:tabs>
        <w:tab w:val="left" w:pos="645"/>
      </w:tabs>
      <w:autoSpaceDE w:val="0"/>
      <w:autoSpaceDN w:val="0"/>
      <w:spacing w:after="0" w:line="240" w:lineRule="auto"/>
      <w:ind w:left="645" w:hanging="360"/>
    </w:pPr>
    <w:rPr>
      <w:rFonts w:ascii="Times New Roman" w:eastAsia="Times New Roman" w:hAnsi="Times New Roman" w:cs="Times New Roman"/>
      <w:szCs w:val="20"/>
      <w:lang w:eastAsia="cs-CZ"/>
    </w:rPr>
  </w:style>
  <w:style w:type="paragraph" w:customStyle="1" w:styleId="S-textl1">
    <w:name w:val="SŘ-text č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Seznam21">
    <w:name w:val="Seznam 21"/>
    <w:basedOn w:val="Normln"/>
    <w:rsid w:val="00B70356"/>
    <w:pPr>
      <w:tabs>
        <w:tab w:val="left" w:pos="680"/>
      </w:tabs>
      <w:suppressAutoHyphens/>
      <w:spacing w:after="0" w:line="240" w:lineRule="auto"/>
      <w:ind w:left="566" w:hanging="283"/>
    </w:pPr>
    <w:rPr>
      <w:rFonts w:eastAsia="Times New Roman" w:cs="Arial"/>
      <w:sz w:val="28"/>
      <w:szCs w:val="28"/>
      <w:lang w:eastAsia="ar-SA"/>
    </w:rPr>
  </w:style>
  <w:style w:type="paragraph" w:customStyle="1" w:styleId="PN1">
    <w:name w:val="PN_1"/>
    <w:basedOn w:val="Normln"/>
    <w:rsid w:val="00B70356"/>
    <w:pPr>
      <w:tabs>
        <w:tab w:val="left" w:pos="357"/>
        <w:tab w:val="left" w:pos="680"/>
        <w:tab w:val="left" w:pos="709"/>
        <w:tab w:val="left" w:pos="1531"/>
      </w:tabs>
      <w:suppressAutoHyphens/>
      <w:spacing w:before="120" w:line="240" w:lineRule="auto"/>
      <w:ind w:left="357" w:hanging="357"/>
    </w:pPr>
    <w:rPr>
      <w:rFonts w:eastAsia="Times New Roman" w:cs="Arial"/>
      <w:color w:val="000000"/>
      <w:spacing w:val="-2"/>
      <w:sz w:val="28"/>
      <w:szCs w:val="28"/>
      <w:lang w:eastAsia="ar-SA"/>
    </w:rPr>
  </w:style>
  <w:style w:type="paragraph" w:customStyle="1" w:styleId="Zkladntext0">
    <w:name w:val="Základní text["/>
    <w:basedOn w:val="Normln"/>
    <w:rsid w:val="00B70356"/>
    <w:pPr>
      <w:widowControl w:val="0"/>
      <w:spacing w:after="0" w:line="240" w:lineRule="auto"/>
    </w:pPr>
    <w:rPr>
      <w:rFonts w:ascii="Times New Roman" w:eastAsia="Times New Roman" w:hAnsi="Times New Roman" w:cs="Times New Roman"/>
      <w:sz w:val="24"/>
      <w:szCs w:val="20"/>
      <w:lang w:eastAsia="cs-CZ"/>
    </w:rPr>
  </w:style>
  <w:style w:type="paragraph" w:customStyle="1" w:styleId="normln0pt">
    <w:name w:val="normální 0pt"/>
    <w:basedOn w:val="Normln"/>
    <w:rsid w:val="00B70356"/>
    <w:pPr>
      <w:spacing w:after="0" w:line="240" w:lineRule="auto"/>
    </w:pPr>
    <w:rPr>
      <w:rFonts w:eastAsia="Times New Roman" w:cs="Times New Roman"/>
      <w:snapToGrid w:val="0"/>
      <w:sz w:val="22"/>
      <w:szCs w:val="20"/>
      <w:lang w:eastAsia="cs-CZ"/>
    </w:rPr>
  </w:style>
  <w:style w:type="character" w:customStyle="1" w:styleId="normln0ptChar">
    <w:name w:val="normální 0pt Char"/>
    <w:rsid w:val="00B70356"/>
    <w:rPr>
      <w:rFonts w:ascii="Arial" w:hAnsi="Arial"/>
      <w:noProof w:val="0"/>
      <w:snapToGrid w:val="0"/>
      <w:sz w:val="22"/>
      <w:lang w:val="cs-CZ" w:eastAsia="cs-CZ" w:bidi="ar-SA"/>
    </w:rPr>
  </w:style>
  <w:style w:type="paragraph" w:customStyle="1" w:styleId="TPOOdstavec">
    <w:name w:val="TPO Odstavec"/>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pPr>
    <w:rPr>
      <w:rFonts w:ascii="Times New Roman" w:eastAsia="Times New Roman" w:hAnsi="Times New Roman" w:cs="Times New Roman"/>
      <w:sz w:val="24"/>
      <w:szCs w:val="20"/>
      <w:lang w:eastAsia="cs-CZ"/>
    </w:rPr>
  </w:style>
  <w:style w:type="paragraph" w:customStyle="1" w:styleId="zkl2">
    <w:name w:val="_zákl.2"/>
    <w:basedOn w:val="Normln"/>
    <w:rsid w:val="00B70356"/>
    <w:pPr>
      <w:tabs>
        <w:tab w:val="left" w:pos="567"/>
      </w:tabs>
      <w:spacing w:before="160" w:after="0" w:line="240" w:lineRule="auto"/>
      <w:ind w:firstLine="567"/>
    </w:pPr>
    <w:rPr>
      <w:rFonts w:ascii="Times New Roman" w:eastAsia="Times New Roman" w:hAnsi="Times New Roman" w:cs="Times New Roman"/>
      <w:sz w:val="24"/>
      <w:szCs w:val="20"/>
      <w:lang w:eastAsia="cs-CZ"/>
    </w:rPr>
  </w:style>
  <w:style w:type="paragraph" w:customStyle="1" w:styleId="AAA20">
    <w:name w:val="AAA 2"/>
    <w:basedOn w:val="normlnsodsazenm"/>
    <w:rsid w:val="00B70356"/>
    <w:pPr>
      <w:widowControl/>
      <w:tabs>
        <w:tab w:val="clear" w:pos="284"/>
        <w:tab w:val="clear" w:pos="567"/>
        <w:tab w:val="clear" w:pos="851"/>
        <w:tab w:val="clear" w:pos="1134"/>
        <w:tab w:val="clear" w:pos="1418"/>
        <w:tab w:val="clear" w:pos="1701"/>
        <w:tab w:val="clear" w:pos="1985"/>
        <w:tab w:val="clear" w:pos="2268"/>
        <w:tab w:val="clear" w:pos="2552"/>
        <w:tab w:val="clear" w:pos="2835"/>
        <w:tab w:val="num" w:pos="643"/>
      </w:tabs>
      <w:autoSpaceDE/>
      <w:autoSpaceDN/>
      <w:adjustRightInd/>
      <w:ind w:left="1418" w:hanging="284"/>
    </w:pPr>
  </w:style>
  <w:style w:type="paragraph" w:customStyle="1" w:styleId="AAA2">
    <w:name w:val="AAA2"/>
    <w:basedOn w:val="Normln"/>
    <w:rsid w:val="00B70356"/>
    <w:pPr>
      <w:numPr>
        <w:numId w:val="9"/>
      </w:numPr>
      <w:overflowPunct w:val="0"/>
      <w:autoSpaceDE w:val="0"/>
      <w:autoSpaceDN w:val="0"/>
      <w:adjustRightInd w:val="0"/>
      <w:spacing w:after="0" w:line="240" w:lineRule="auto"/>
      <w:jc w:val="left"/>
      <w:textAlignment w:val="baseline"/>
    </w:pPr>
    <w:rPr>
      <w:rFonts w:eastAsia="Times New Roman" w:cs="Arial"/>
      <w:sz w:val="22"/>
      <w:lang w:eastAsia="cs-CZ"/>
    </w:rPr>
  </w:style>
  <w:style w:type="paragraph" w:customStyle="1" w:styleId="pata">
    <w:name w:val="_pata"/>
    <w:basedOn w:val="Zpat"/>
    <w:rsid w:val="00B70356"/>
    <w:pPr>
      <w:jc w:val="left"/>
    </w:pPr>
    <w:rPr>
      <w:rFonts w:eastAsia="Times New Roman" w:cs="Times New Roman"/>
      <w:b/>
      <w:sz w:val="22"/>
      <w:szCs w:val="20"/>
      <w:lang w:eastAsia="cs-CZ"/>
    </w:rPr>
  </w:style>
  <w:style w:type="paragraph" w:customStyle="1" w:styleId="nadpis5">
    <w:name w:val="_nadpis5"/>
    <w:basedOn w:val="Nadpis2"/>
    <w:rsid w:val="00B70356"/>
    <w:pPr>
      <w:numPr>
        <w:ilvl w:val="0"/>
        <w:numId w:val="14"/>
      </w:numPr>
      <w:tabs>
        <w:tab w:val="clear" w:pos="709"/>
        <w:tab w:val="num" w:pos="1211"/>
      </w:tabs>
      <w:suppressAutoHyphens/>
      <w:spacing w:before="360" w:after="0" w:line="240" w:lineRule="auto"/>
      <w:ind w:left="0" w:firstLine="0"/>
      <w:jc w:val="center"/>
      <w:outlineLvl w:val="9"/>
    </w:pPr>
    <w:rPr>
      <w:rFonts w:ascii="Times New Roman" w:eastAsia="Times New Roman" w:hAnsi="Times New Roman" w:cs="Times New Roman"/>
      <w:bCs w:val="0"/>
      <w:szCs w:val="20"/>
      <w:lang w:eastAsia="cs-CZ"/>
    </w:rPr>
  </w:style>
  <w:style w:type="character" w:customStyle="1" w:styleId="NormlnodsazenChar">
    <w:name w:val="Normální odsazený Char"/>
    <w:rsid w:val="00B70356"/>
    <w:rPr>
      <w:sz w:val="24"/>
      <w:lang w:val="cs-CZ" w:eastAsia="cs-CZ" w:bidi="ar-SA"/>
    </w:rPr>
  </w:style>
  <w:style w:type="paragraph" w:customStyle="1" w:styleId="nadpisc2">
    <w:name w:val="_nadpis c2"/>
    <w:basedOn w:val="nadpisc3"/>
    <w:next w:val="nadpisc3"/>
    <w:rsid w:val="00B70356"/>
    <w:pPr>
      <w:spacing w:before="480"/>
    </w:pPr>
    <w:rPr>
      <w:sz w:val="32"/>
    </w:rPr>
  </w:style>
  <w:style w:type="paragraph" w:customStyle="1" w:styleId="nadpisc3">
    <w:name w:val="_nadpis c3"/>
    <w:basedOn w:val="Zkladn"/>
    <w:rsid w:val="00B70356"/>
    <w:pPr>
      <w:keepNext/>
      <w:keepLines/>
      <w:numPr>
        <w:numId w:val="12"/>
      </w:numPr>
      <w:tabs>
        <w:tab w:val="clear" w:pos="1211"/>
      </w:tabs>
      <w:suppressAutoHyphens/>
      <w:spacing w:before="360"/>
      <w:ind w:left="0" w:firstLine="0"/>
      <w:jc w:val="center"/>
    </w:pPr>
    <w:rPr>
      <w:rFonts w:ascii="Arial" w:hAnsi="Arial"/>
      <w:b/>
      <w:kern w:val="28"/>
      <w:sz w:val="28"/>
    </w:rPr>
  </w:style>
  <w:style w:type="character" w:customStyle="1" w:styleId="DatumChar">
    <w:name w:val="Datum Char"/>
    <w:link w:val="Datum"/>
    <w:semiHidden/>
    <w:rsid w:val="00B70356"/>
    <w:rPr>
      <w:rFonts w:ascii="Arial" w:hAnsi="Arial"/>
      <w:spacing w:val="-5"/>
      <w:sz w:val="24"/>
      <w:szCs w:val="24"/>
      <w:lang w:val="de-DE"/>
    </w:rPr>
  </w:style>
  <w:style w:type="paragraph" w:styleId="Datum">
    <w:name w:val="Date"/>
    <w:basedOn w:val="Zkladntext"/>
    <w:next w:val="Normln"/>
    <w:link w:val="DatumChar"/>
    <w:semiHidden/>
    <w:rsid w:val="00B70356"/>
    <w:pPr>
      <w:spacing w:after="440" w:line="220" w:lineRule="atLeast"/>
      <w:ind w:left="4320"/>
      <w:jc w:val="left"/>
    </w:pPr>
    <w:rPr>
      <w:rFonts w:eastAsiaTheme="minorHAnsi" w:cstheme="minorBidi"/>
      <w:spacing w:val="-5"/>
      <w:sz w:val="24"/>
      <w:szCs w:val="24"/>
      <w:lang w:val="de-DE"/>
    </w:rPr>
  </w:style>
  <w:style w:type="character" w:customStyle="1" w:styleId="DatumChar1">
    <w:name w:val="Datum Char1"/>
    <w:basedOn w:val="Standardnpsmoodstavce"/>
    <w:uiPriority w:val="99"/>
    <w:semiHidden/>
    <w:rsid w:val="00B70356"/>
    <w:rPr>
      <w:rFonts w:ascii="Arial" w:hAnsi="Arial"/>
      <w:sz w:val="20"/>
    </w:rPr>
  </w:style>
  <w:style w:type="paragraph" w:customStyle="1" w:styleId="Nzevspolenosti">
    <w:name w:val="Název společnosti"/>
    <w:basedOn w:val="Normln"/>
    <w:rsid w:val="00B70356"/>
    <w:pPr>
      <w:framePr w:w="3840" w:h="1752" w:wrap="notBeside" w:vAnchor="page" w:hAnchor="margin" w:y="889" w:anchorLock="1"/>
      <w:spacing w:after="0" w:line="280" w:lineRule="atLeast"/>
      <w:jc w:val="left"/>
    </w:pPr>
    <w:rPr>
      <w:rFonts w:eastAsia="Times New Roman" w:cs="Times New Roman"/>
      <w:b/>
      <w:spacing w:val="24"/>
      <w:sz w:val="32"/>
      <w:szCs w:val="24"/>
      <w:lang w:val="de-DE" w:eastAsia="cs-CZ"/>
    </w:rPr>
  </w:style>
  <w:style w:type="character" w:customStyle="1" w:styleId="FormtovanvHTMLChar">
    <w:name w:val="Formátovaný v HTML Char"/>
    <w:link w:val="FormtovanvHTML"/>
    <w:semiHidden/>
    <w:rsid w:val="00B70356"/>
    <w:rPr>
      <w:rFonts w:ascii="Courier New" w:hAnsi="Courier New" w:cs="Courier New"/>
    </w:rPr>
  </w:style>
  <w:style w:type="paragraph" w:styleId="FormtovanvHTML">
    <w:name w:val="HTML Preformatted"/>
    <w:basedOn w:val="Normln"/>
    <w:link w:val="FormtovanvHTMLChar"/>
    <w:semiHidden/>
    <w:unhideWhenUsed/>
    <w:rsid w:val="00B70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2"/>
    </w:rPr>
  </w:style>
  <w:style w:type="character" w:customStyle="1" w:styleId="FormtovanvHTMLChar1">
    <w:name w:val="Formátovaný v HTML Char1"/>
    <w:basedOn w:val="Standardnpsmoodstavce"/>
    <w:uiPriority w:val="99"/>
    <w:semiHidden/>
    <w:rsid w:val="00B70356"/>
    <w:rPr>
      <w:rFonts w:ascii="Consolas" w:hAnsi="Consolas"/>
      <w:sz w:val="20"/>
      <w:szCs w:val="20"/>
    </w:rPr>
  </w:style>
  <w:style w:type="paragraph" w:customStyle="1" w:styleId="Zkladntext22">
    <w:name w:val="Základní text 22"/>
    <w:basedOn w:val="Normln"/>
    <w:rsid w:val="00B70356"/>
    <w:pPr>
      <w:spacing w:before="120" w:after="0" w:line="240" w:lineRule="atLeast"/>
      <w:ind w:firstLine="720"/>
    </w:pPr>
    <w:rPr>
      <w:rFonts w:ascii="Times New Roman" w:eastAsia="Times New Roman" w:hAnsi="Times New Roman" w:cs="Times New Roman"/>
      <w:sz w:val="24"/>
      <w:szCs w:val="20"/>
      <w:lang w:eastAsia="cs-CZ"/>
    </w:rPr>
  </w:style>
  <w:style w:type="paragraph" w:customStyle="1" w:styleId="Zkladntext23">
    <w:name w:val="Základní text 23"/>
    <w:basedOn w:val="Normln"/>
    <w:rsid w:val="00B70356"/>
    <w:pPr>
      <w:spacing w:before="120" w:after="0" w:line="240" w:lineRule="atLeast"/>
      <w:ind w:firstLine="720"/>
    </w:pPr>
    <w:rPr>
      <w:rFonts w:ascii="Times New Roman" w:eastAsia="Times New Roman" w:hAnsi="Times New Roman" w:cs="Times New Roman"/>
      <w:sz w:val="24"/>
      <w:szCs w:val="20"/>
      <w:lang w:eastAsia="cs-CZ"/>
    </w:rPr>
  </w:style>
  <w:style w:type="character" w:customStyle="1" w:styleId="SeznamodrkyChar">
    <w:name w:val="Seznam odrážky Char"/>
    <w:link w:val="Seznamodrky"/>
    <w:locked/>
    <w:rsid w:val="00B70356"/>
    <w:rPr>
      <w:rFonts w:ascii="Arial" w:hAnsi="Arial" w:cs="Arial"/>
      <w:noProof/>
    </w:rPr>
  </w:style>
  <w:style w:type="paragraph" w:customStyle="1" w:styleId="Seznamodrky">
    <w:name w:val="Seznam odrážky"/>
    <w:basedOn w:val="Normln"/>
    <w:link w:val="SeznamodrkyChar"/>
    <w:qFormat/>
    <w:rsid w:val="00B70356"/>
    <w:pPr>
      <w:numPr>
        <w:numId w:val="15"/>
      </w:numPr>
      <w:spacing w:line="288" w:lineRule="auto"/>
      <w:contextualSpacing/>
    </w:pPr>
    <w:rPr>
      <w:rFonts w:cs="Arial"/>
      <w:noProof/>
      <w:sz w:val="22"/>
    </w:rPr>
  </w:style>
  <w:style w:type="character" w:customStyle="1" w:styleId="odstnChar">
    <w:name w:val="_odst.n Char"/>
    <w:link w:val="odstn"/>
    <w:rsid w:val="00B70356"/>
    <w:rPr>
      <w:rFonts w:ascii="Times New Roman" w:eastAsia="Times New Roman" w:hAnsi="Times New Roman" w:cs="Times New Roman"/>
      <w:szCs w:val="20"/>
      <w:lang w:eastAsia="cs-CZ"/>
    </w:rPr>
  </w:style>
  <w:style w:type="character" w:customStyle="1" w:styleId="OdstavecseseznamemChar">
    <w:name w:val="Odstavec se seznamem Char"/>
    <w:link w:val="Odstavecseseznamem"/>
    <w:uiPriority w:val="34"/>
    <w:rsid w:val="00B70356"/>
    <w:rPr>
      <w:rFonts w:ascii="Arial" w:hAnsi="Arial"/>
      <w:sz w:val="20"/>
    </w:rPr>
  </w:style>
  <w:style w:type="paragraph" w:styleId="Podnadpis">
    <w:name w:val="Subtitle"/>
    <w:basedOn w:val="Normln"/>
    <w:next w:val="Normln"/>
    <w:link w:val="PodnadpisChar1"/>
    <w:uiPriority w:val="11"/>
    <w:qFormat/>
    <w:rsid w:val="00B70356"/>
    <w:pPr>
      <w:numPr>
        <w:ilvl w:val="1"/>
      </w:numPr>
      <w:spacing w:after="160" w:line="240" w:lineRule="auto"/>
    </w:pPr>
    <w:rPr>
      <w:rFonts w:ascii="Cambria" w:eastAsia="Times New Roman" w:hAnsi="Cambria" w:cs="Times New Roman"/>
      <w:noProof/>
      <w:sz w:val="24"/>
      <w:szCs w:val="24"/>
    </w:rPr>
  </w:style>
  <w:style w:type="character" w:customStyle="1" w:styleId="PodnadpisChar">
    <w:name w:val="Podnadpis Char"/>
    <w:basedOn w:val="Standardnpsmoodstavce"/>
    <w:uiPriority w:val="11"/>
    <w:rsid w:val="00B70356"/>
    <w:rPr>
      <w:rFonts w:eastAsiaTheme="minorEastAsia"/>
      <w:color w:val="5A5A5A" w:themeColor="text1" w:themeTint="A5"/>
      <w:spacing w:val="15"/>
    </w:rPr>
  </w:style>
  <w:style w:type="character" w:styleId="Nevyeenzmnka">
    <w:name w:val="Unresolved Mention"/>
    <w:basedOn w:val="Standardnpsmoodstavce"/>
    <w:uiPriority w:val="99"/>
    <w:semiHidden/>
    <w:unhideWhenUsed/>
    <w:rsid w:val="00DA3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3821">
      <w:bodyDiv w:val="1"/>
      <w:marLeft w:val="0"/>
      <w:marRight w:val="0"/>
      <w:marTop w:val="0"/>
      <w:marBottom w:val="0"/>
      <w:divBdr>
        <w:top w:val="none" w:sz="0" w:space="0" w:color="auto"/>
        <w:left w:val="none" w:sz="0" w:space="0" w:color="auto"/>
        <w:bottom w:val="none" w:sz="0" w:space="0" w:color="auto"/>
        <w:right w:val="none" w:sz="0" w:space="0" w:color="auto"/>
      </w:divBdr>
    </w:div>
    <w:div w:id="305161654">
      <w:bodyDiv w:val="1"/>
      <w:marLeft w:val="0"/>
      <w:marRight w:val="0"/>
      <w:marTop w:val="0"/>
      <w:marBottom w:val="0"/>
      <w:divBdr>
        <w:top w:val="none" w:sz="0" w:space="0" w:color="auto"/>
        <w:left w:val="none" w:sz="0" w:space="0" w:color="auto"/>
        <w:bottom w:val="none" w:sz="0" w:space="0" w:color="auto"/>
        <w:right w:val="none" w:sz="0" w:space="0" w:color="auto"/>
      </w:divBdr>
    </w:div>
    <w:div w:id="437485396">
      <w:bodyDiv w:val="1"/>
      <w:marLeft w:val="0"/>
      <w:marRight w:val="0"/>
      <w:marTop w:val="0"/>
      <w:marBottom w:val="0"/>
      <w:divBdr>
        <w:top w:val="none" w:sz="0" w:space="0" w:color="auto"/>
        <w:left w:val="none" w:sz="0" w:space="0" w:color="auto"/>
        <w:bottom w:val="none" w:sz="0" w:space="0" w:color="auto"/>
        <w:right w:val="none" w:sz="0" w:space="0" w:color="auto"/>
      </w:divBdr>
    </w:div>
    <w:div w:id="467666681">
      <w:bodyDiv w:val="1"/>
      <w:marLeft w:val="0"/>
      <w:marRight w:val="0"/>
      <w:marTop w:val="0"/>
      <w:marBottom w:val="0"/>
      <w:divBdr>
        <w:top w:val="none" w:sz="0" w:space="0" w:color="auto"/>
        <w:left w:val="none" w:sz="0" w:space="0" w:color="auto"/>
        <w:bottom w:val="none" w:sz="0" w:space="0" w:color="auto"/>
        <w:right w:val="none" w:sz="0" w:space="0" w:color="auto"/>
      </w:divBdr>
    </w:div>
    <w:div w:id="492527269">
      <w:bodyDiv w:val="1"/>
      <w:marLeft w:val="0"/>
      <w:marRight w:val="0"/>
      <w:marTop w:val="0"/>
      <w:marBottom w:val="0"/>
      <w:divBdr>
        <w:top w:val="none" w:sz="0" w:space="0" w:color="auto"/>
        <w:left w:val="none" w:sz="0" w:space="0" w:color="auto"/>
        <w:bottom w:val="none" w:sz="0" w:space="0" w:color="auto"/>
        <w:right w:val="none" w:sz="0" w:space="0" w:color="auto"/>
      </w:divBdr>
    </w:div>
    <w:div w:id="800462969">
      <w:bodyDiv w:val="1"/>
      <w:marLeft w:val="0"/>
      <w:marRight w:val="0"/>
      <w:marTop w:val="0"/>
      <w:marBottom w:val="0"/>
      <w:divBdr>
        <w:top w:val="none" w:sz="0" w:space="0" w:color="auto"/>
        <w:left w:val="none" w:sz="0" w:space="0" w:color="auto"/>
        <w:bottom w:val="none" w:sz="0" w:space="0" w:color="auto"/>
        <w:right w:val="none" w:sz="0" w:space="0" w:color="auto"/>
      </w:divBdr>
    </w:div>
    <w:div w:id="825557882">
      <w:bodyDiv w:val="1"/>
      <w:marLeft w:val="0"/>
      <w:marRight w:val="0"/>
      <w:marTop w:val="0"/>
      <w:marBottom w:val="0"/>
      <w:divBdr>
        <w:top w:val="none" w:sz="0" w:space="0" w:color="auto"/>
        <w:left w:val="none" w:sz="0" w:space="0" w:color="auto"/>
        <w:bottom w:val="none" w:sz="0" w:space="0" w:color="auto"/>
        <w:right w:val="none" w:sz="0" w:space="0" w:color="auto"/>
      </w:divBdr>
    </w:div>
    <w:div w:id="1188829679">
      <w:bodyDiv w:val="1"/>
      <w:marLeft w:val="0"/>
      <w:marRight w:val="0"/>
      <w:marTop w:val="0"/>
      <w:marBottom w:val="0"/>
      <w:divBdr>
        <w:top w:val="none" w:sz="0" w:space="0" w:color="auto"/>
        <w:left w:val="none" w:sz="0" w:space="0" w:color="auto"/>
        <w:bottom w:val="none" w:sz="0" w:space="0" w:color="auto"/>
        <w:right w:val="none" w:sz="0" w:space="0" w:color="auto"/>
      </w:divBdr>
    </w:div>
    <w:div w:id="1210801988">
      <w:bodyDiv w:val="1"/>
      <w:marLeft w:val="0"/>
      <w:marRight w:val="0"/>
      <w:marTop w:val="0"/>
      <w:marBottom w:val="0"/>
      <w:divBdr>
        <w:top w:val="none" w:sz="0" w:space="0" w:color="auto"/>
        <w:left w:val="none" w:sz="0" w:space="0" w:color="auto"/>
        <w:bottom w:val="none" w:sz="0" w:space="0" w:color="auto"/>
        <w:right w:val="none" w:sz="0" w:space="0" w:color="auto"/>
      </w:divBdr>
    </w:div>
    <w:div w:id="1349483025">
      <w:bodyDiv w:val="1"/>
      <w:marLeft w:val="0"/>
      <w:marRight w:val="0"/>
      <w:marTop w:val="0"/>
      <w:marBottom w:val="0"/>
      <w:divBdr>
        <w:top w:val="none" w:sz="0" w:space="0" w:color="auto"/>
        <w:left w:val="none" w:sz="0" w:space="0" w:color="auto"/>
        <w:bottom w:val="none" w:sz="0" w:space="0" w:color="auto"/>
        <w:right w:val="none" w:sz="0" w:space="0" w:color="auto"/>
      </w:divBdr>
    </w:div>
    <w:div w:id="1390685631">
      <w:bodyDiv w:val="1"/>
      <w:marLeft w:val="0"/>
      <w:marRight w:val="0"/>
      <w:marTop w:val="0"/>
      <w:marBottom w:val="0"/>
      <w:divBdr>
        <w:top w:val="none" w:sz="0" w:space="0" w:color="auto"/>
        <w:left w:val="none" w:sz="0" w:space="0" w:color="auto"/>
        <w:bottom w:val="none" w:sz="0" w:space="0" w:color="auto"/>
        <w:right w:val="none" w:sz="0" w:space="0" w:color="auto"/>
      </w:divBdr>
    </w:div>
    <w:div w:id="1540895718">
      <w:bodyDiv w:val="1"/>
      <w:marLeft w:val="0"/>
      <w:marRight w:val="0"/>
      <w:marTop w:val="0"/>
      <w:marBottom w:val="0"/>
      <w:divBdr>
        <w:top w:val="none" w:sz="0" w:space="0" w:color="auto"/>
        <w:left w:val="none" w:sz="0" w:space="0" w:color="auto"/>
        <w:bottom w:val="none" w:sz="0" w:space="0" w:color="auto"/>
        <w:right w:val="none" w:sz="0" w:space="0" w:color="auto"/>
      </w:divBdr>
    </w:div>
    <w:div w:id="1703095832">
      <w:bodyDiv w:val="1"/>
      <w:marLeft w:val="0"/>
      <w:marRight w:val="0"/>
      <w:marTop w:val="0"/>
      <w:marBottom w:val="0"/>
      <w:divBdr>
        <w:top w:val="none" w:sz="0" w:space="0" w:color="auto"/>
        <w:left w:val="none" w:sz="0" w:space="0" w:color="auto"/>
        <w:bottom w:val="none" w:sz="0" w:space="0" w:color="auto"/>
        <w:right w:val="none" w:sz="0" w:space="0" w:color="auto"/>
      </w:divBdr>
    </w:div>
    <w:div w:id="1766030361">
      <w:bodyDiv w:val="1"/>
      <w:marLeft w:val="0"/>
      <w:marRight w:val="0"/>
      <w:marTop w:val="0"/>
      <w:marBottom w:val="0"/>
      <w:divBdr>
        <w:top w:val="none" w:sz="0" w:space="0" w:color="auto"/>
        <w:left w:val="none" w:sz="0" w:space="0" w:color="auto"/>
        <w:bottom w:val="none" w:sz="0" w:space="0" w:color="auto"/>
        <w:right w:val="none" w:sz="0" w:space="0" w:color="auto"/>
      </w:divBdr>
    </w:div>
    <w:div w:id="1779639680">
      <w:bodyDiv w:val="1"/>
      <w:marLeft w:val="0"/>
      <w:marRight w:val="0"/>
      <w:marTop w:val="0"/>
      <w:marBottom w:val="0"/>
      <w:divBdr>
        <w:top w:val="none" w:sz="0" w:space="0" w:color="auto"/>
        <w:left w:val="none" w:sz="0" w:space="0" w:color="auto"/>
        <w:bottom w:val="none" w:sz="0" w:space="0" w:color="auto"/>
        <w:right w:val="none" w:sz="0" w:space="0" w:color="auto"/>
      </w:divBdr>
    </w:div>
    <w:div w:id="1824155444">
      <w:bodyDiv w:val="1"/>
      <w:marLeft w:val="0"/>
      <w:marRight w:val="0"/>
      <w:marTop w:val="0"/>
      <w:marBottom w:val="0"/>
      <w:divBdr>
        <w:top w:val="none" w:sz="0" w:space="0" w:color="auto"/>
        <w:left w:val="none" w:sz="0" w:space="0" w:color="auto"/>
        <w:bottom w:val="none" w:sz="0" w:space="0" w:color="auto"/>
        <w:right w:val="none" w:sz="0" w:space="0" w:color="auto"/>
      </w:divBdr>
    </w:div>
    <w:div w:id="1833719049">
      <w:bodyDiv w:val="1"/>
      <w:marLeft w:val="0"/>
      <w:marRight w:val="0"/>
      <w:marTop w:val="0"/>
      <w:marBottom w:val="0"/>
      <w:divBdr>
        <w:top w:val="none" w:sz="0" w:space="0" w:color="auto"/>
        <w:left w:val="none" w:sz="0" w:space="0" w:color="auto"/>
        <w:bottom w:val="none" w:sz="0" w:space="0" w:color="auto"/>
        <w:right w:val="none" w:sz="0" w:space="0" w:color="auto"/>
      </w:divBdr>
    </w:div>
    <w:div w:id="1878809598">
      <w:bodyDiv w:val="1"/>
      <w:marLeft w:val="0"/>
      <w:marRight w:val="0"/>
      <w:marTop w:val="0"/>
      <w:marBottom w:val="0"/>
      <w:divBdr>
        <w:top w:val="none" w:sz="0" w:space="0" w:color="auto"/>
        <w:left w:val="none" w:sz="0" w:space="0" w:color="auto"/>
        <w:bottom w:val="none" w:sz="0" w:space="0" w:color="auto"/>
        <w:right w:val="none" w:sz="0" w:space="0" w:color="auto"/>
      </w:divBdr>
    </w:div>
    <w:div w:id="1971937064">
      <w:bodyDiv w:val="1"/>
      <w:marLeft w:val="0"/>
      <w:marRight w:val="0"/>
      <w:marTop w:val="0"/>
      <w:marBottom w:val="0"/>
      <w:divBdr>
        <w:top w:val="none" w:sz="0" w:space="0" w:color="auto"/>
        <w:left w:val="none" w:sz="0" w:space="0" w:color="auto"/>
        <w:bottom w:val="none" w:sz="0" w:space="0" w:color="auto"/>
        <w:right w:val="none" w:sz="0" w:space="0" w:color="auto"/>
      </w:divBdr>
    </w:div>
    <w:div w:id="1975020909">
      <w:bodyDiv w:val="1"/>
      <w:marLeft w:val="0"/>
      <w:marRight w:val="0"/>
      <w:marTop w:val="0"/>
      <w:marBottom w:val="0"/>
      <w:divBdr>
        <w:top w:val="none" w:sz="0" w:space="0" w:color="auto"/>
        <w:left w:val="none" w:sz="0" w:space="0" w:color="auto"/>
        <w:bottom w:val="none" w:sz="0" w:space="0" w:color="auto"/>
        <w:right w:val="none" w:sz="0" w:space="0" w:color="auto"/>
      </w:divBdr>
    </w:div>
    <w:div w:id="211027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spravazeleznic.cz/o-nas/vnitrni-predpisy-spravy-zeleznic/dokumenty-a-predpis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C_Raibr\Akce_2014\P_&#344;etenice\TZ\Zrust\ablona%20technick&#233;%20zpr&#225;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3874E-558A-483B-BEF4-91B2CEBCE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ablona technické zprávy.dotx</Template>
  <TotalTime>3180</TotalTime>
  <Pages>1</Pages>
  <Words>6094</Words>
  <Characters>35958</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41969</CharactersWithSpaces>
  <SharedDoc>false</SharedDoc>
  <HLinks>
    <vt:vector size="42" baseType="variant">
      <vt:variant>
        <vt:i4>1703985</vt:i4>
      </vt:variant>
      <vt:variant>
        <vt:i4>47</vt:i4>
      </vt:variant>
      <vt:variant>
        <vt:i4>0</vt:i4>
      </vt:variant>
      <vt:variant>
        <vt:i4>5</vt:i4>
      </vt:variant>
      <vt:variant>
        <vt:lpwstr/>
      </vt:variant>
      <vt:variant>
        <vt:lpwstr>_Toc340841607</vt:lpwstr>
      </vt:variant>
      <vt:variant>
        <vt:i4>1703985</vt:i4>
      </vt:variant>
      <vt:variant>
        <vt:i4>41</vt:i4>
      </vt:variant>
      <vt:variant>
        <vt:i4>0</vt:i4>
      </vt:variant>
      <vt:variant>
        <vt:i4>5</vt:i4>
      </vt:variant>
      <vt:variant>
        <vt:lpwstr/>
      </vt:variant>
      <vt:variant>
        <vt:lpwstr>_Toc340841606</vt:lpwstr>
      </vt:variant>
      <vt:variant>
        <vt:i4>1441852</vt:i4>
      </vt:variant>
      <vt:variant>
        <vt:i4>32</vt:i4>
      </vt:variant>
      <vt:variant>
        <vt:i4>0</vt:i4>
      </vt:variant>
      <vt:variant>
        <vt:i4>5</vt:i4>
      </vt:variant>
      <vt:variant>
        <vt:lpwstr/>
      </vt:variant>
      <vt:variant>
        <vt:lpwstr>_Toc340579890</vt:lpwstr>
      </vt:variant>
      <vt:variant>
        <vt:i4>2031664</vt:i4>
      </vt:variant>
      <vt:variant>
        <vt:i4>20</vt:i4>
      </vt:variant>
      <vt:variant>
        <vt:i4>0</vt:i4>
      </vt:variant>
      <vt:variant>
        <vt:i4>5</vt:i4>
      </vt:variant>
      <vt:variant>
        <vt:lpwstr/>
      </vt:variant>
      <vt:variant>
        <vt:lpwstr>_Toc341953762</vt:lpwstr>
      </vt:variant>
      <vt:variant>
        <vt:i4>2031664</vt:i4>
      </vt:variant>
      <vt:variant>
        <vt:i4>14</vt:i4>
      </vt:variant>
      <vt:variant>
        <vt:i4>0</vt:i4>
      </vt:variant>
      <vt:variant>
        <vt:i4>5</vt:i4>
      </vt:variant>
      <vt:variant>
        <vt:lpwstr/>
      </vt:variant>
      <vt:variant>
        <vt:lpwstr>_Toc341953761</vt:lpwstr>
      </vt:variant>
      <vt:variant>
        <vt:i4>2031664</vt:i4>
      </vt:variant>
      <vt:variant>
        <vt:i4>8</vt:i4>
      </vt:variant>
      <vt:variant>
        <vt:i4>0</vt:i4>
      </vt:variant>
      <vt:variant>
        <vt:i4>5</vt:i4>
      </vt:variant>
      <vt:variant>
        <vt:lpwstr/>
      </vt:variant>
      <vt:variant>
        <vt:lpwstr>_Toc341953760</vt:lpwstr>
      </vt:variant>
      <vt:variant>
        <vt:i4>1835056</vt:i4>
      </vt:variant>
      <vt:variant>
        <vt:i4>2</vt:i4>
      </vt:variant>
      <vt:variant>
        <vt:i4>0</vt:i4>
      </vt:variant>
      <vt:variant>
        <vt:i4>5</vt:i4>
      </vt:variant>
      <vt:variant>
        <vt:lpwstr/>
      </vt:variant>
      <vt:variant>
        <vt:lpwstr>_Toc341953759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SUDOP PRAHA a.s.</dc:creator>
  <cp:keywords/>
  <dc:description/>
  <cp:lastModifiedBy>Raibr Martin Ing.</cp:lastModifiedBy>
  <cp:revision>111</cp:revision>
  <cp:lastPrinted>2019-11-28T12:06:00Z</cp:lastPrinted>
  <dcterms:created xsi:type="dcterms:W3CDTF">2017-08-09T08:44:00Z</dcterms:created>
  <dcterms:modified xsi:type="dcterms:W3CDTF">2021-08-29T20:25:00Z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d:\pw_data\david.zrust\</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